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1"/>
        <w:gridCol w:w="5102"/>
      </w:tblGrid>
      <w:tr w:rsidR="00736484">
        <w:tc>
          <w:tcPr>
            <w:tcW w:w="5101" w:type="dxa"/>
          </w:tcPr>
          <w:p w:rsidR="00736484" w:rsidRDefault="00736484">
            <w:pPr>
              <w:pStyle w:val="ae"/>
            </w:pPr>
          </w:p>
        </w:tc>
        <w:tc>
          <w:tcPr>
            <w:tcW w:w="5102" w:type="dxa"/>
          </w:tcPr>
          <w:p w:rsidR="00736484" w:rsidRDefault="00BA5F52">
            <w:pPr>
              <w:pStyle w:val="ae"/>
              <w:snapToGrid w:val="0"/>
              <w:jc w:val="center"/>
            </w:pPr>
            <w:r>
              <w:t xml:space="preserve">УТВЕРЖДАЮ </w:t>
            </w:r>
          </w:p>
          <w:p w:rsidR="00736484" w:rsidRDefault="00BA5F52">
            <w:pPr>
              <w:pStyle w:val="ae"/>
              <w:jc w:val="center"/>
            </w:pPr>
            <w:r>
              <w:t>Глав</w:t>
            </w:r>
            <w:r w:rsidR="00413796">
              <w:t>а</w:t>
            </w:r>
            <w:r>
              <w:t xml:space="preserve"> </w:t>
            </w:r>
            <w:r w:rsidR="00B151D4">
              <w:t>А</w:t>
            </w:r>
            <w:r w:rsidR="00B958CA">
              <w:t xml:space="preserve">дминистрации                      </w:t>
            </w:r>
            <w:r>
              <w:t>Камышевского сельского п</w:t>
            </w:r>
            <w:r w:rsidR="00B958CA">
              <w:t xml:space="preserve">оселения __________________ </w:t>
            </w:r>
            <w:r w:rsidR="00413796">
              <w:t>С.А.Богдано</w:t>
            </w:r>
            <w:r w:rsidR="00B958CA">
              <w:t>ва</w:t>
            </w:r>
          </w:p>
          <w:p w:rsidR="00736484" w:rsidRDefault="00413796" w:rsidP="006D15DC">
            <w:pPr>
              <w:pStyle w:val="ae"/>
              <w:jc w:val="center"/>
            </w:pPr>
            <w:r>
              <w:t>2020 г</w:t>
            </w:r>
            <w:r w:rsidR="00BA5F52">
              <w:t>.</w:t>
            </w:r>
          </w:p>
        </w:tc>
      </w:tr>
    </w:tbl>
    <w:p w:rsidR="00736484" w:rsidRDefault="00736484">
      <w:pPr>
        <w:ind w:left="15"/>
        <w:jc w:val="center"/>
        <w:rPr>
          <w:szCs w:val="28"/>
        </w:rPr>
      </w:pPr>
    </w:p>
    <w:p w:rsidR="00736484" w:rsidRDefault="00BA5F52">
      <w:pPr>
        <w:ind w:left="15"/>
        <w:jc w:val="center"/>
        <w:rPr>
          <w:szCs w:val="28"/>
        </w:rPr>
      </w:pPr>
      <w:r>
        <w:rPr>
          <w:szCs w:val="28"/>
        </w:rPr>
        <w:t>ДОЛЖНОСТНАЯ ИНСТРУКЦИЯ</w:t>
      </w:r>
    </w:p>
    <w:p w:rsidR="00736484" w:rsidRDefault="00F73199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Главного с</w:t>
      </w:r>
      <w:r w:rsidR="00BA5F52">
        <w:rPr>
          <w:szCs w:val="28"/>
          <w:u w:val="single"/>
        </w:rPr>
        <w:t xml:space="preserve">пециалиста по </w:t>
      </w:r>
      <w:r w:rsidR="00B958CA">
        <w:rPr>
          <w:szCs w:val="28"/>
          <w:u w:val="single"/>
        </w:rPr>
        <w:t>земельным и</w:t>
      </w:r>
      <w:r w:rsidR="00BA5F52">
        <w:rPr>
          <w:szCs w:val="28"/>
          <w:u w:val="single"/>
        </w:rPr>
        <w:t xml:space="preserve"> имущественным отношениям</w:t>
      </w:r>
    </w:p>
    <w:p w:rsidR="00736484" w:rsidRDefault="00B151D4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BA5F52">
        <w:rPr>
          <w:sz w:val="20"/>
          <w:szCs w:val="20"/>
        </w:rPr>
        <w:t>наименование</w:t>
      </w:r>
      <w:r w:rsidR="004C1505">
        <w:rPr>
          <w:sz w:val="20"/>
          <w:szCs w:val="20"/>
        </w:rPr>
        <w:t xml:space="preserve"> </w:t>
      </w:r>
      <w:r w:rsidR="00B963F0">
        <w:rPr>
          <w:sz w:val="20"/>
          <w:szCs w:val="20"/>
        </w:rPr>
        <w:t xml:space="preserve"> </w:t>
      </w:r>
      <w:r w:rsidR="00BA5F52">
        <w:rPr>
          <w:sz w:val="20"/>
          <w:szCs w:val="20"/>
        </w:rPr>
        <w:t xml:space="preserve"> должности муниципальной службы</w:t>
      </w:r>
    </w:p>
    <w:p w:rsidR="004F6D9A" w:rsidRPr="004F6D9A" w:rsidRDefault="004F6D9A">
      <w:pPr>
        <w:rPr>
          <w:szCs w:val="28"/>
          <w:u w:val="single"/>
        </w:rPr>
      </w:pPr>
      <w:r w:rsidRPr="004F6D9A">
        <w:rPr>
          <w:szCs w:val="28"/>
        </w:rPr>
        <w:t xml:space="preserve">                    </w:t>
      </w:r>
      <w:r>
        <w:rPr>
          <w:szCs w:val="28"/>
        </w:rPr>
        <w:t xml:space="preserve">                       </w:t>
      </w:r>
      <w:r w:rsidRPr="004F6D9A">
        <w:rPr>
          <w:szCs w:val="28"/>
        </w:rPr>
        <w:t xml:space="preserve"> </w:t>
      </w:r>
      <w:r w:rsidR="00B151D4" w:rsidRPr="004F6D9A">
        <w:rPr>
          <w:szCs w:val="28"/>
        </w:rPr>
        <w:t xml:space="preserve">  </w:t>
      </w:r>
      <w:r w:rsidRPr="004F6D9A">
        <w:rPr>
          <w:szCs w:val="28"/>
          <w:u w:val="single"/>
        </w:rPr>
        <w:t>Сектор экономики и финансов</w:t>
      </w:r>
      <w:r w:rsidR="00B151D4" w:rsidRPr="004F6D9A">
        <w:rPr>
          <w:szCs w:val="28"/>
          <w:u w:val="single"/>
        </w:rPr>
        <w:t xml:space="preserve">  </w:t>
      </w:r>
    </w:p>
    <w:p w:rsidR="00736484" w:rsidRPr="004F6D9A" w:rsidRDefault="004F6D9A">
      <w:pPr>
        <w:rPr>
          <w:szCs w:val="28"/>
          <w:u w:val="single"/>
        </w:rPr>
      </w:pPr>
      <w:r w:rsidRPr="004F6D9A">
        <w:rPr>
          <w:szCs w:val="28"/>
        </w:rPr>
        <w:t xml:space="preserve">                                 </w:t>
      </w:r>
      <w:r w:rsidR="00BA5F52" w:rsidRPr="004F6D9A">
        <w:rPr>
          <w:szCs w:val="28"/>
        </w:rPr>
        <w:t xml:space="preserve"> </w:t>
      </w:r>
      <w:r w:rsidRPr="004F6D9A">
        <w:rPr>
          <w:szCs w:val="28"/>
          <w:u w:val="single"/>
        </w:rPr>
        <w:t xml:space="preserve">Администрации </w:t>
      </w:r>
      <w:r w:rsidR="00BA5F52" w:rsidRPr="004F6D9A">
        <w:rPr>
          <w:szCs w:val="28"/>
          <w:u w:val="single"/>
        </w:rPr>
        <w:t>Камышевского сельского поселения</w:t>
      </w:r>
      <w:r w:rsidRPr="004F6D9A">
        <w:rPr>
          <w:szCs w:val="28"/>
          <w:u w:val="single"/>
        </w:rPr>
        <w:t xml:space="preserve"> </w:t>
      </w:r>
    </w:p>
    <w:p w:rsidR="00736484" w:rsidRDefault="00BA5F52">
      <w:pPr>
        <w:jc w:val="center"/>
        <w:rPr>
          <w:sz w:val="20"/>
          <w:szCs w:val="20"/>
        </w:rPr>
      </w:pPr>
      <w:r>
        <w:rPr>
          <w:sz w:val="20"/>
          <w:szCs w:val="20"/>
        </w:rPr>
        <w:t>с указанием с структурного подразделения и органа)</w:t>
      </w:r>
    </w:p>
    <w:p w:rsidR="00736484" w:rsidRDefault="00736484">
      <w:pPr>
        <w:jc w:val="center"/>
        <w:rPr>
          <w:szCs w:val="28"/>
        </w:rPr>
      </w:pPr>
    </w:p>
    <w:p w:rsidR="00736484" w:rsidRDefault="00BA5F52">
      <w:pPr>
        <w:numPr>
          <w:ilvl w:val="0"/>
          <w:numId w:val="2"/>
        </w:numPr>
        <w:tabs>
          <w:tab w:val="left" w:pos="720"/>
        </w:tabs>
        <w:ind w:left="720"/>
        <w:jc w:val="center"/>
        <w:rPr>
          <w:b/>
          <w:iCs/>
          <w:szCs w:val="28"/>
          <w:u w:val="single"/>
        </w:rPr>
      </w:pPr>
      <w:r>
        <w:rPr>
          <w:b/>
          <w:iCs/>
          <w:szCs w:val="28"/>
          <w:u w:val="single"/>
        </w:rPr>
        <w:t>Общие положения.</w:t>
      </w:r>
    </w:p>
    <w:p w:rsidR="006F28B2" w:rsidRDefault="006F28B2" w:rsidP="00901B4E">
      <w:pPr>
        <w:pStyle w:val="af1"/>
        <w:numPr>
          <w:ilvl w:val="1"/>
          <w:numId w:val="2"/>
        </w:numPr>
        <w:jc w:val="both"/>
        <w:rPr>
          <w:b/>
          <w:iCs/>
          <w:szCs w:val="28"/>
          <w:u w:val="single"/>
        </w:rPr>
      </w:pPr>
      <w:r w:rsidRPr="006F28B2">
        <w:rPr>
          <w:iCs/>
          <w:szCs w:val="28"/>
        </w:rPr>
        <w:t>Должность муниципальной службы Главный Специалист по земельным и имущественным отношениям  (далее – главный специалист по земельным и имущественным отношениям) относится к старшей группе должностей муниципальной службы</w:t>
      </w:r>
      <w:r w:rsidR="00A55364">
        <w:rPr>
          <w:b/>
          <w:iCs/>
          <w:szCs w:val="28"/>
        </w:rPr>
        <w:t>.</w:t>
      </w:r>
    </w:p>
    <w:p w:rsidR="006F28B2" w:rsidRPr="006F28B2" w:rsidRDefault="006F28B2" w:rsidP="00901B4E">
      <w:pPr>
        <w:pStyle w:val="af1"/>
        <w:numPr>
          <w:ilvl w:val="1"/>
          <w:numId w:val="2"/>
        </w:numPr>
        <w:jc w:val="both"/>
        <w:rPr>
          <w:iCs/>
          <w:szCs w:val="28"/>
        </w:rPr>
      </w:pPr>
      <w:r w:rsidRPr="006F28B2">
        <w:rPr>
          <w:iCs/>
          <w:szCs w:val="28"/>
        </w:rPr>
        <w:t xml:space="preserve">Назначение и освобождение от должности главного специалиста по земельным и имущественным отношениям </w:t>
      </w:r>
      <w:r>
        <w:rPr>
          <w:iCs/>
          <w:szCs w:val="28"/>
        </w:rPr>
        <w:t>осуществляется г</w:t>
      </w:r>
      <w:r w:rsidRPr="006F28B2">
        <w:rPr>
          <w:iCs/>
          <w:szCs w:val="28"/>
        </w:rPr>
        <w:t xml:space="preserve">лавой </w:t>
      </w:r>
      <w:r w:rsidR="00B963F0">
        <w:rPr>
          <w:iCs/>
          <w:szCs w:val="28"/>
        </w:rPr>
        <w:t>А</w:t>
      </w:r>
      <w:r>
        <w:rPr>
          <w:iCs/>
          <w:szCs w:val="28"/>
        </w:rPr>
        <w:t xml:space="preserve">дминистрации </w:t>
      </w:r>
      <w:r w:rsidRPr="006F28B2">
        <w:rPr>
          <w:iCs/>
          <w:szCs w:val="28"/>
        </w:rPr>
        <w:t>Камышевского сельского поселения на условиях трудового договора.</w:t>
      </w:r>
    </w:p>
    <w:p w:rsidR="006F28B2" w:rsidRPr="006F28B2" w:rsidRDefault="006F28B2" w:rsidP="00901B4E">
      <w:pPr>
        <w:pStyle w:val="af1"/>
        <w:numPr>
          <w:ilvl w:val="1"/>
          <w:numId w:val="2"/>
        </w:numPr>
        <w:jc w:val="both"/>
        <w:rPr>
          <w:iCs/>
          <w:szCs w:val="28"/>
        </w:rPr>
      </w:pPr>
      <w:r w:rsidRPr="006F28B2">
        <w:rPr>
          <w:iCs/>
          <w:szCs w:val="28"/>
        </w:rPr>
        <w:t>Главный специалист по земельн</w:t>
      </w:r>
      <w:r w:rsidR="00B151D4">
        <w:rPr>
          <w:iCs/>
          <w:szCs w:val="28"/>
        </w:rPr>
        <w:t xml:space="preserve">ым и имущественным отношениям </w:t>
      </w:r>
      <w:r w:rsidRPr="006F28B2">
        <w:rPr>
          <w:iCs/>
          <w:szCs w:val="28"/>
        </w:rPr>
        <w:t xml:space="preserve"> непосредственно подчиняется </w:t>
      </w:r>
      <w:r w:rsidR="004F6D9A">
        <w:rPr>
          <w:iCs/>
          <w:szCs w:val="28"/>
        </w:rPr>
        <w:t>начальнику сектора экономики и финансов</w:t>
      </w:r>
      <w:r w:rsidRPr="006F28B2">
        <w:rPr>
          <w:iCs/>
          <w:szCs w:val="28"/>
        </w:rPr>
        <w:t>.</w:t>
      </w:r>
    </w:p>
    <w:p w:rsidR="006F28B2" w:rsidRPr="006F28B2" w:rsidRDefault="006F28B2" w:rsidP="00901B4E">
      <w:pPr>
        <w:pStyle w:val="af1"/>
        <w:numPr>
          <w:ilvl w:val="1"/>
          <w:numId w:val="2"/>
        </w:numPr>
        <w:jc w:val="both"/>
        <w:rPr>
          <w:iCs/>
          <w:szCs w:val="28"/>
        </w:rPr>
      </w:pPr>
      <w:r w:rsidRPr="006F28B2">
        <w:rPr>
          <w:iCs/>
          <w:szCs w:val="28"/>
        </w:rPr>
        <w:t>Главный специалист по земельным и имущественным отношениям   не имеет в подчинении работников</w:t>
      </w:r>
      <w:r>
        <w:rPr>
          <w:iCs/>
          <w:szCs w:val="28"/>
        </w:rPr>
        <w:t>.</w:t>
      </w:r>
    </w:p>
    <w:p w:rsidR="006F28B2" w:rsidRDefault="006F28B2" w:rsidP="00901B4E">
      <w:pPr>
        <w:pStyle w:val="af1"/>
        <w:numPr>
          <w:ilvl w:val="1"/>
          <w:numId w:val="2"/>
        </w:numPr>
        <w:jc w:val="both"/>
        <w:rPr>
          <w:iCs/>
          <w:szCs w:val="28"/>
        </w:rPr>
      </w:pPr>
      <w:r w:rsidRPr="006F28B2">
        <w:rPr>
          <w:iCs/>
          <w:szCs w:val="28"/>
        </w:rPr>
        <w:t>Во время отсутствия главного специалиста по земельным и имущественным отношениям (командировка, отпуск, болезнь и т.д.) его должностные обязанности и</w:t>
      </w:r>
      <w:r>
        <w:rPr>
          <w:iCs/>
          <w:szCs w:val="28"/>
        </w:rPr>
        <w:t>сполняет Работник, назначаемый г</w:t>
      </w:r>
      <w:r w:rsidRPr="006F28B2">
        <w:rPr>
          <w:iCs/>
          <w:szCs w:val="28"/>
        </w:rPr>
        <w:t>лавой</w:t>
      </w:r>
      <w:r w:rsidR="00B963F0">
        <w:rPr>
          <w:iCs/>
          <w:szCs w:val="28"/>
        </w:rPr>
        <w:t xml:space="preserve"> А</w:t>
      </w:r>
      <w:r>
        <w:rPr>
          <w:iCs/>
          <w:szCs w:val="28"/>
        </w:rPr>
        <w:t>дминистрации.</w:t>
      </w:r>
    </w:p>
    <w:p w:rsidR="006F28B2" w:rsidRDefault="006F28B2" w:rsidP="00901B4E">
      <w:pPr>
        <w:pStyle w:val="af1"/>
        <w:numPr>
          <w:ilvl w:val="1"/>
          <w:numId w:val="2"/>
        </w:numPr>
        <w:jc w:val="both"/>
        <w:rPr>
          <w:iCs/>
          <w:szCs w:val="28"/>
        </w:rPr>
      </w:pPr>
      <w:r w:rsidRPr="006F28B2">
        <w:rPr>
          <w:iCs/>
          <w:szCs w:val="28"/>
        </w:rPr>
        <w:t>Главный специалист по земельным и имущественным отношениям  осуществляет свою служебную деятельность и реализует свои полномочия на основании:</w:t>
      </w:r>
    </w:p>
    <w:p w:rsidR="006F28B2" w:rsidRPr="006F28B2" w:rsidRDefault="006F28B2" w:rsidP="00901B4E">
      <w:pPr>
        <w:pStyle w:val="af1"/>
        <w:numPr>
          <w:ilvl w:val="2"/>
          <w:numId w:val="2"/>
        </w:numPr>
        <w:jc w:val="both"/>
        <w:rPr>
          <w:iCs/>
          <w:szCs w:val="28"/>
        </w:rPr>
      </w:pPr>
      <w:r w:rsidRPr="006F28B2">
        <w:rPr>
          <w:iCs/>
          <w:szCs w:val="28"/>
        </w:rPr>
        <w:t>Конституции Российской Федерации;</w:t>
      </w:r>
    </w:p>
    <w:p w:rsidR="006F28B2" w:rsidRPr="006F28B2" w:rsidRDefault="006F28B2" w:rsidP="00901B4E">
      <w:pPr>
        <w:pStyle w:val="af1"/>
        <w:numPr>
          <w:ilvl w:val="2"/>
          <w:numId w:val="2"/>
        </w:numPr>
        <w:jc w:val="both"/>
        <w:rPr>
          <w:iCs/>
          <w:szCs w:val="28"/>
        </w:rPr>
      </w:pPr>
      <w:r w:rsidRPr="006F28B2">
        <w:rPr>
          <w:iCs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6F28B2" w:rsidRPr="006F28B2" w:rsidRDefault="006F28B2" w:rsidP="00901B4E">
      <w:pPr>
        <w:pStyle w:val="af1"/>
        <w:numPr>
          <w:ilvl w:val="2"/>
          <w:numId w:val="2"/>
        </w:numPr>
        <w:jc w:val="both"/>
        <w:rPr>
          <w:iCs/>
          <w:szCs w:val="28"/>
        </w:rPr>
      </w:pPr>
      <w:r w:rsidRPr="006F28B2">
        <w:rPr>
          <w:iCs/>
          <w:szCs w:val="28"/>
        </w:rPr>
        <w:t xml:space="preserve">Устава Ростовской области; </w:t>
      </w:r>
    </w:p>
    <w:p w:rsidR="006F28B2" w:rsidRPr="006F28B2" w:rsidRDefault="006F28B2" w:rsidP="00901B4E">
      <w:pPr>
        <w:pStyle w:val="af1"/>
        <w:numPr>
          <w:ilvl w:val="2"/>
          <w:numId w:val="2"/>
        </w:numPr>
        <w:jc w:val="both"/>
        <w:rPr>
          <w:iCs/>
          <w:szCs w:val="28"/>
        </w:rPr>
      </w:pPr>
      <w:r w:rsidRPr="006F28B2">
        <w:rPr>
          <w:iCs/>
          <w:szCs w:val="28"/>
        </w:rPr>
        <w:t>Областного закона от 09.10.2007 № 786-ЗС «О муниципальной службе в Ростовской области»;</w:t>
      </w:r>
    </w:p>
    <w:p w:rsidR="006F28B2" w:rsidRPr="006F28B2" w:rsidRDefault="006F28B2" w:rsidP="00901B4E">
      <w:pPr>
        <w:pStyle w:val="af1"/>
        <w:numPr>
          <w:ilvl w:val="2"/>
          <w:numId w:val="2"/>
        </w:numPr>
        <w:jc w:val="both"/>
        <w:rPr>
          <w:iCs/>
          <w:szCs w:val="28"/>
        </w:rPr>
      </w:pPr>
      <w:r w:rsidRPr="006F28B2">
        <w:rPr>
          <w:iCs/>
          <w:szCs w:val="28"/>
        </w:rPr>
        <w:t>иных федеральных и областных законов, в том числе федеральных и областных законов, регулирующих особенности прохождения муниципальной службы;</w:t>
      </w:r>
    </w:p>
    <w:p w:rsidR="006F28B2" w:rsidRPr="006F28B2" w:rsidRDefault="006F28B2" w:rsidP="00901B4E">
      <w:pPr>
        <w:pStyle w:val="af1"/>
        <w:numPr>
          <w:ilvl w:val="2"/>
          <w:numId w:val="2"/>
        </w:numPr>
        <w:jc w:val="both"/>
        <w:rPr>
          <w:iCs/>
          <w:szCs w:val="28"/>
        </w:rPr>
      </w:pPr>
      <w:r w:rsidRPr="006F28B2">
        <w:rPr>
          <w:iCs/>
          <w:szCs w:val="28"/>
        </w:rPr>
        <w:t>указов Президента Российской Федерации;</w:t>
      </w:r>
    </w:p>
    <w:p w:rsidR="006F28B2" w:rsidRPr="006F28B2" w:rsidRDefault="006F28B2" w:rsidP="00901B4E">
      <w:pPr>
        <w:pStyle w:val="af1"/>
        <w:numPr>
          <w:ilvl w:val="2"/>
          <w:numId w:val="2"/>
        </w:numPr>
        <w:jc w:val="both"/>
        <w:rPr>
          <w:iCs/>
          <w:szCs w:val="28"/>
        </w:rPr>
      </w:pPr>
      <w:r w:rsidRPr="006F28B2">
        <w:rPr>
          <w:iCs/>
          <w:szCs w:val="28"/>
        </w:rPr>
        <w:t>постановлений Правительства Российской Федерации;</w:t>
      </w:r>
    </w:p>
    <w:p w:rsidR="006F28B2" w:rsidRPr="006F28B2" w:rsidRDefault="006F28B2" w:rsidP="00901B4E">
      <w:pPr>
        <w:pStyle w:val="af1"/>
        <w:numPr>
          <w:ilvl w:val="2"/>
          <w:numId w:val="2"/>
        </w:numPr>
        <w:jc w:val="both"/>
        <w:rPr>
          <w:iCs/>
          <w:szCs w:val="28"/>
        </w:rPr>
      </w:pPr>
      <w:r w:rsidRPr="006F28B2">
        <w:rPr>
          <w:iCs/>
          <w:szCs w:val="28"/>
        </w:rPr>
        <w:lastRenderedPageBreak/>
        <w:t>нормативных правовых актов федеральных органов исполнительной власти;</w:t>
      </w:r>
    </w:p>
    <w:p w:rsidR="006F28B2" w:rsidRPr="006F28B2" w:rsidRDefault="006F28B2" w:rsidP="00901B4E">
      <w:pPr>
        <w:pStyle w:val="af1"/>
        <w:numPr>
          <w:ilvl w:val="2"/>
          <w:numId w:val="2"/>
        </w:numPr>
        <w:jc w:val="both"/>
        <w:rPr>
          <w:iCs/>
          <w:szCs w:val="28"/>
        </w:rPr>
      </w:pPr>
      <w:r w:rsidRPr="006F28B2">
        <w:rPr>
          <w:iCs/>
          <w:szCs w:val="28"/>
        </w:rPr>
        <w:t>нормативных правовых актов Правительства Ростовской области</w:t>
      </w:r>
    </w:p>
    <w:p w:rsidR="006F28B2" w:rsidRPr="006F28B2" w:rsidRDefault="00B151D4" w:rsidP="00901B4E">
      <w:pPr>
        <w:pStyle w:val="af1"/>
        <w:numPr>
          <w:ilvl w:val="2"/>
          <w:numId w:val="2"/>
        </w:numPr>
        <w:jc w:val="both"/>
        <w:rPr>
          <w:iCs/>
          <w:szCs w:val="28"/>
        </w:rPr>
      </w:pPr>
      <w:r>
        <w:rPr>
          <w:iCs/>
          <w:szCs w:val="28"/>
        </w:rPr>
        <w:t>У</w:t>
      </w:r>
      <w:r w:rsidR="006F28B2" w:rsidRPr="006F28B2">
        <w:rPr>
          <w:iCs/>
          <w:szCs w:val="28"/>
        </w:rPr>
        <w:t>става муниципального образования «Камышевское сельское поселение»;</w:t>
      </w:r>
    </w:p>
    <w:p w:rsidR="00B11F22" w:rsidRPr="00BA5F52" w:rsidRDefault="006F28B2" w:rsidP="00901B4E">
      <w:pPr>
        <w:pStyle w:val="af1"/>
        <w:numPr>
          <w:ilvl w:val="2"/>
          <w:numId w:val="2"/>
        </w:numPr>
        <w:jc w:val="both"/>
        <w:rPr>
          <w:iCs/>
          <w:szCs w:val="28"/>
        </w:rPr>
      </w:pPr>
      <w:r w:rsidRPr="00BA5F52">
        <w:rPr>
          <w:iCs/>
          <w:szCs w:val="28"/>
        </w:rPr>
        <w:t>иных нормативных правовых актов Ростовской области, Камышевского сельского поселения.</w:t>
      </w:r>
    </w:p>
    <w:p w:rsidR="006F28B2" w:rsidRDefault="006F28B2" w:rsidP="00901B4E">
      <w:pPr>
        <w:pStyle w:val="af1"/>
        <w:numPr>
          <w:ilvl w:val="0"/>
          <w:numId w:val="2"/>
        </w:numPr>
        <w:jc w:val="both"/>
        <w:rPr>
          <w:b/>
          <w:iCs/>
          <w:szCs w:val="28"/>
          <w:u w:val="single"/>
        </w:rPr>
      </w:pPr>
      <w:r w:rsidRPr="006F28B2">
        <w:rPr>
          <w:b/>
          <w:iCs/>
          <w:szCs w:val="28"/>
          <w:u w:val="single"/>
        </w:rPr>
        <w:t xml:space="preserve">Квалификационные требования к главному специалисту по земельным и имущественным отношениям </w:t>
      </w:r>
    </w:p>
    <w:p w:rsidR="00B11F22" w:rsidRPr="00B11F22" w:rsidRDefault="00B11F22" w:rsidP="00901B4E">
      <w:pPr>
        <w:pStyle w:val="af1"/>
        <w:numPr>
          <w:ilvl w:val="1"/>
          <w:numId w:val="2"/>
        </w:numPr>
        <w:jc w:val="both"/>
        <w:rPr>
          <w:iCs/>
          <w:szCs w:val="28"/>
        </w:rPr>
      </w:pPr>
      <w:r w:rsidRPr="00B11F22">
        <w:rPr>
          <w:iCs/>
          <w:szCs w:val="28"/>
        </w:rPr>
        <w:t>На должность главного специалиста по земельным и имущественным отношениям назначается лицо имеющее: высшее или среднее профессиональное образование. Без предъявления требований по стажу муниципальной или государственной гражданской службы (государственной службы иных видов).</w:t>
      </w:r>
    </w:p>
    <w:p w:rsidR="00B11F22" w:rsidRDefault="00B11F22" w:rsidP="00901B4E">
      <w:pPr>
        <w:pStyle w:val="af1"/>
        <w:numPr>
          <w:ilvl w:val="1"/>
          <w:numId w:val="2"/>
        </w:numPr>
        <w:jc w:val="both"/>
        <w:rPr>
          <w:iCs/>
          <w:szCs w:val="28"/>
        </w:rPr>
      </w:pPr>
      <w:r w:rsidRPr="00B11F22">
        <w:rPr>
          <w:iCs/>
          <w:szCs w:val="28"/>
        </w:rPr>
        <w:t>Профессиональные знания:</w:t>
      </w:r>
    </w:p>
    <w:p w:rsidR="00B958CA" w:rsidRPr="00B958CA" w:rsidRDefault="00B958CA" w:rsidP="00901B4E">
      <w:pPr>
        <w:numPr>
          <w:ilvl w:val="2"/>
          <w:numId w:val="2"/>
        </w:numPr>
        <w:jc w:val="both"/>
        <w:rPr>
          <w:szCs w:val="28"/>
        </w:rPr>
      </w:pPr>
      <w:r w:rsidRPr="00B958CA">
        <w:rPr>
          <w:szCs w:val="28"/>
        </w:rPr>
        <w:t>Конституции Российской Федерации;</w:t>
      </w:r>
    </w:p>
    <w:p w:rsidR="00B958CA" w:rsidRPr="00B958CA" w:rsidRDefault="00B958CA" w:rsidP="00901B4E">
      <w:pPr>
        <w:numPr>
          <w:ilvl w:val="2"/>
          <w:numId w:val="2"/>
        </w:numPr>
        <w:jc w:val="both"/>
        <w:rPr>
          <w:szCs w:val="28"/>
        </w:rPr>
      </w:pPr>
      <w:r w:rsidRPr="00B958CA">
        <w:rPr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B958CA" w:rsidRPr="00B958CA" w:rsidRDefault="00B958CA" w:rsidP="00901B4E">
      <w:pPr>
        <w:numPr>
          <w:ilvl w:val="2"/>
          <w:numId w:val="2"/>
        </w:numPr>
        <w:jc w:val="both"/>
        <w:rPr>
          <w:szCs w:val="28"/>
        </w:rPr>
      </w:pPr>
      <w:r w:rsidRPr="00B958CA">
        <w:rPr>
          <w:szCs w:val="28"/>
        </w:rPr>
        <w:t>Федерального закона от 02.03.2007 № 25-ФЗ «О муниципальной службе в Российской Федерации»;</w:t>
      </w:r>
    </w:p>
    <w:p w:rsidR="00B958CA" w:rsidRPr="00B958CA" w:rsidRDefault="00B958CA" w:rsidP="00901B4E">
      <w:pPr>
        <w:numPr>
          <w:ilvl w:val="2"/>
          <w:numId w:val="2"/>
        </w:numPr>
        <w:jc w:val="both"/>
        <w:rPr>
          <w:szCs w:val="28"/>
        </w:rPr>
      </w:pPr>
      <w:r w:rsidRPr="00B958CA">
        <w:rPr>
          <w:szCs w:val="28"/>
        </w:rPr>
        <w:t>Федеральных законов и иных нормативных прав</w:t>
      </w:r>
      <w:r w:rsidR="00F83896">
        <w:rPr>
          <w:szCs w:val="28"/>
        </w:rPr>
        <w:t>овых актов Российской Федерации</w:t>
      </w:r>
      <w:r w:rsidRPr="00B958CA">
        <w:rPr>
          <w:szCs w:val="28"/>
        </w:rPr>
        <w:t>;</w:t>
      </w:r>
    </w:p>
    <w:p w:rsidR="00B958CA" w:rsidRPr="00B958CA" w:rsidRDefault="00B958CA" w:rsidP="00901B4E">
      <w:pPr>
        <w:numPr>
          <w:ilvl w:val="2"/>
          <w:numId w:val="2"/>
        </w:numPr>
        <w:jc w:val="both"/>
        <w:rPr>
          <w:szCs w:val="28"/>
        </w:rPr>
      </w:pPr>
      <w:r w:rsidRPr="00B958CA">
        <w:rPr>
          <w:szCs w:val="28"/>
        </w:rPr>
        <w:t xml:space="preserve">Устава Ростовской области; </w:t>
      </w:r>
    </w:p>
    <w:p w:rsidR="00B958CA" w:rsidRPr="00B958CA" w:rsidRDefault="00B958CA" w:rsidP="00901B4E">
      <w:pPr>
        <w:numPr>
          <w:ilvl w:val="2"/>
          <w:numId w:val="2"/>
        </w:numPr>
        <w:jc w:val="both"/>
        <w:rPr>
          <w:szCs w:val="28"/>
        </w:rPr>
      </w:pPr>
      <w:r w:rsidRPr="00B958CA">
        <w:rPr>
          <w:szCs w:val="28"/>
        </w:rPr>
        <w:t>Областного закона от 09.10.2007 № 786-ЗС «О муниципальной службе в Ростовской области»</w:t>
      </w:r>
    </w:p>
    <w:p w:rsidR="00B958CA" w:rsidRPr="00B958CA" w:rsidRDefault="00B958CA" w:rsidP="00901B4E">
      <w:pPr>
        <w:numPr>
          <w:ilvl w:val="2"/>
          <w:numId w:val="2"/>
        </w:numPr>
        <w:jc w:val="both"/>
        <w:rPr>
          <w:szCs w:val="28"/>
        </w:rPr>
      </w:pPr>
      <w:r w:rsidRPr="00B958CA">
        <w:rPr>
          <w:szCs w:val="28"/>
        </w:rPr>
        <w:t>Областных законов и иных нормативных пр</w:t>
      </w:r>
      <w:r w:rsidR="00F83896">
        <w:rPr>
          <w:szCs w:val="28"/>
        </w:rPr>
        <w:t>авовых актов Ростовской области</w:t>
      </w:r>
      <w:r w:rsidRPr="00B958CA">
        <w:rPr>
          <w:szCs w:val="28"/>
        </w:rPr>
        <w:t>;</w:t>
      </w:r>
    </w:p>
    <w:p w:rsidR="00B958CA" w:rsidRPr="00B958CA" w:rsidRDefault="00B958CA" w:rsidP="00901B4E">
      <w:pPr>
        <w:numPr>
          <w:ilvl w:val="2"/>
          <w:numId w:val="2"/>
        </w:numPr>
        <w:jc w:val="both"/>
        <w:rPr>
          <w:szCs w:val="28"/>
        </w:rPr>
      </w:pPr>
      <w:r w:rsidRPr="00B958CA">
        <w:rPr>
          <w:szCs w:val="28"/>
        </w:rPr>
        <w:t>Устава муниципального образования «Камышевское сельское поселение»;</w:t>
      </w:r>
    </w:p>
    <w:p w:rsidR="00B958CA" w:rsidRPr="00B958CA" w:rsidRDefault="00B958CA" w:rsidP="00901B4E">
      <w:pPr>
        <w:numPr>
          <w:ilvl w:val="2"/>
          <w:numId w:val="2"/>
        </w:numPr>
        <w:jc w:val="both"/>
        <w:rPr>
          <w:szCs w:val="28"/>
        </w:rPr>
      </w:pPr>
      <w:r w:rsidRPr="00B958CA">
        <w:rPr>
          <w:szCs w:val="28"/>
        </w:rPr>
        <w:t>муниципальных нормативных правовых актов.</w:t>
      </w:r>
    </w:p>
    <w:p w:rsidR="00F83896" w:rsidRDefault="00B963F0" w:rsidP="00901B4E">
      <w:pPr>
        <w:ind w:left="720"/>
        <w:jc w:val="both"/>
        <w:rPr>
          <w:szCs w:val="28"/>
        </w:rPr>
      </w:pPr>
      <w:r>
        <w:rPr>
          <w:szCs w:val="28"/>
        </w:rPr>
        <w:t>2.2.10.</w:t>
      </w:r>
      <w:r w:rsidR="00B958CA" w:rsidRPr="00B958CA">
        <w:rPr>
          <w:szCs w:val="28"/>
        </w:rPr>
        <w:t>работы и обращения с персональными данными;</w:t>
      </w:r>
    </w:p>
    <w:p w:rsidR="00736484" w:rsidRDefault="00BA5F52" w:rsidP="00901B4E">
      <w:pPr>
        <w:numPr>
          <w:ilvl w:val="1"/>
          <w:numId w:val="2"/>
        </w:numPr>
        <w:jc w:val="both"/>
        <w:rPr>
          <w:szCs w:val="28"/>
        </w:rPr>
      </w:pPr>
      <w:r>
        <w:rPr>
          <w:szCs w:val="28"/>
        </w:rPr>
        <w:t>Профессиональные навыки:</w:t>
      </w:r>
    </w:p>
    <w:p w:rsidR="00F83896" w:rsidRPr="00F83896" w:rsidRDefault="00F83896" w:rsidP="00901B4E">
      <w:pPr>
        <w:numPr>
          <w:ilvl w:val="2"/>
          <w:numId w:val="2"/>
        </w:numPr>
        <w:jc w:val="both"/>
        <w:rPr>
          <w:szCs w:val="28"/>
        </w:rPr>
      </w:pPr>
      <w:r w:rsidRPr="00F83896">
        <w:rPr>
          <w:szCs w:val="28"/>
        </w:rPr>
        <w:t>подготовки проектов муниципальных правовых актов;</w:t>
      </w:r>
    </w:p>
    <w:p w:rsidR="00F83896" w:rsidRPr="00F83896" w:rsidRDefault="00F83896" w:rsidP="00901B4E">
      <w:pPr>
        <w:numPr>
          <w:ilvl w:val="2"/>
          <w:numId w:val="2"/>
        </w:numPr>
        <w:jc w:val="both"/>
        <w:rPr>
          <w:szCs w:val="28"/>
        </w:rPr>
      </w:pPr>
      <w:r w:rsidRPr="00F83896">
        <w:rPr>
          <w:szCs w:val="28"/>
        </w:rPr>
        <w:t>выполнения поручений непосредственного руководителя;</w:t>
      </w:r>
    </w:p>
    <w:p w:rsidR="00F83896" w:rsidRPr="00F83896" w:rsidRDefault="00F83896" w:rsidP="00901B4E">
      <w:pPr>
        <w:numPr>
          <w:ilvl w:val="2"/>
          <w:numId w:val="2"/>
        </w:numPr>
        <w:jc w:val="both"/>
        <w:rPr>
          <w:szCs w:val="28"/>
        </w:rPr>
      </w:pPr>
      <w:r w:rsidRPr="00F83896">
        <w:rPr>
          <w:szCs w:val="28"/>
        </w:rPr>
        <w:t>оперативного принятия и реализации управленческих решений;</w:t>
      </w:r>
    </w:p>
    <w:p w:rsidR="00F83896" w:rsidRPr="00F83896" w:rsidRDefault="00F83896" w:rsidP="00901B4E">
      <w:pPr>
        <w:numPr>
          <w:ilvl w:val="2"/>
          <w:numId w:val="2"/>
        </w:numPr>
        <w:jc w:val="both"/>
        <w:rPr>
          <w:szCs w:val="28"/>
        </w:rPr>
      </w:pPr>
      <w:r w:rsidRPr="00F83896">
        <w:rPr>
          <w:szCs w:val="28"/>
        </w:rPr>
        <w:t>взаимодействия с государственными органами, органами местного самоуправления и иными организациями;</w:t>
      </w:r>
    </w:p>
    <w:p w:rsidR="00F83896" w:rsidRPr="00F83896" w:rsidRDefault="00F83896" w:rsidP="00901B4E">
      <w:pPr>
        <w:numPr>
          <w:ilvl w:val="2"/>
          <w:numId w:val="2"/>
        </w:numPr>
        <w:jc w:val="both"/>
        <w:rPr>
          <w:szCs w:val="28"/>
        </w:rPr>
      </w:pPr>
      <w:r w:rsidRPr="00F83896">
        <w:rPr>
          <w:szCs w:val="28"/>
        </w:rPr>
        <w:t xml:space="preserve">квалифицированного планирования работы; </w:t>
      </w:r>
    </w:p>
    <w:p w:rsidR="00F83896" w:rsidRPr="00F83896" w:rsidRDefault="00F83896" w:rsidP="00901B4E">
      <w:pPr>
        <w:numPr>
          <w:ilvl w:val="2"/>
          <w:numId w:val="2"/>
        </w:numPr>
        <w:jc w:val="both"/>
        <w:rPr>
          <w:szCs w:val="28"/>
        </w:rPr>
      </w:pPr>
      <w:r w:rsidRPr="00F83896">
        <w:rPr>
          <w:szCs w:val="28"/>
        </w:rPr>
        <w:t>анализа и прогнозирования деятельности в порученной сфере;</w:t>
      </w:r>
    </w:p>
    <w:p w:rsidR="00F83896" w:rsidRPr="00F83896" w:rsidRDefault="00F83896" w:rsidP="00901B4E">
      <w:pPr>
        <w:numPr>
          <w:ilvl w:val="2"/>
          <w:numId w:val="2"/>
        </w:numPr>
        <w:jc w:val="both"/>
        <w:rPr>
          <w:szCs w:val="28"/>
        </w:rPr>
      </w:pPr>
      <w:r w:rsidRPr="00F83896">
        <w:rPr>
          <w:szCs w:val="28"/>
        </w:rPr>
        <w:t>подготовки информационно-аналитических материалов;</w:t>
      </w:r>
    </w:p>
    <w:p w:rsidR="00F83896" w:rsidRPr="00F83896" w:rsidRDefault="00F83896" w:rsidP="00901B4E">
      <w:pPr>
        <w:numPr>
          <w:ilvl w:val="2"/>
          <w:numId w:val="2"/>
        </w:numPr>
        <w:jc w:val="both"/>
        <w:rPr>
          <w:szCs w:val="28"/>
        </w:rPr>
      </w:pPr>
      <w:r w:rsidRPr="00F83896">
        <w:rPr>
          <w:szCs w:val="28"/>
        </w:rPr>
        <w:t>систематического повышения своей квалификации;</w:t>
      </w:r>
    </w:p>
    <w:p w:rsidR="00B11F22" w:rsidRPr="00BA5F52" w:rsidRDefault="00F83896" w:rsidP="00901B4E">
      <w:pPr>
        <w:numPr>
          <w:ilvl w:val="2"/>
          <w:numId w:val="2"/>
        </w:numPr>
        <w:jc w:val="both"/>
        <w:rPr>
          <w:b/>
          <w:bCs/>
          <w:iCs/>
          <w:szCs w:val="28"/>
          <w:u w:val="single"/>
        </w:rPr>
      </w:pPr>
      <w:r w:rsidRPr="00BA5F52">
        <w:rPr>
          <w:szCs w:val="28"/>
        </w:rPr>
        <w:t>владения компьютерной и другой оргтехникой, а также необходимым программным обеспечением.</w:t>
      </w:r>
    </w:p>
    <w:p w:rsidR="00736484" w:rsidRDefault="00BA5F52" w:rsidP="00901B4E">
      <w:pPr>
        <w:numPr>
          <w:ilvl w:val="0"/>
          <w:numId w:val="2"/>
        </w:numPr>
        <w:jc w:val="both"/>
        <w:rPr>
          <w:b/>
          <w:bCs/>
          <w:iCs/>
          <w:szCs w:val="28"/>
          <w:u w:val="single"/>
        </w:rPr>
      </w:pPr>
      <w:r>
        <w:rPr>
          <w:b/>
          <w:iCs/>
          <w:szCs w:val="28"/>
          <w:u w:val="single"/>
        </w:rPr>
        <w:lastRenderedPageBreak/>
        <w:t xml:space="preserve">Должностные обязанности, права и ответственность главного специалиста </w:t>
      </w:r>
      <w:r>
        <w:rPr>
          <w:b/>
          <w:bCs/>
          <w:iCs/>
          <w:szCs w:val="28"/>
          <w:u w:val="single"/>
        </w:rPr>
        <w:t xml:space="preserve">по земельным и имущественным отношениям </w:t>
      </w:r>
    </w:p>
    <w:p w:rsidR="00F83896" w:rsidRDefault="00F83896" w:rsidP="00901B4E">
      <w:pPr>
        <w:numPr>
          <w:ilvl w:val="1"/>
          <w:numId w:val="2"/>
        </w:numPr>
        <w:jc w:val="both"/>
        <w:rPr>
          <w:bCs/>
          <w:iCs/>
          <w:szCs w:val="28"/>
        </w:rPr>
      </w:pPr>
      <w:r w:rsidRPr="00F83896">
        <w:rPr>
          <w:bCs/>
          <w:iCs/>
          <w:szCs w:val="28"/>
        </w:rPr>
        <w:t xml:space="preserve">Должностные обязанности главного специалиста по земельным и имущественным отношениям </w:t>
      </w:r>
    </w:p>
    <w:p w:rsidR="00F83896" w:rsidRPr="00F83896" w:rsidRDefault="00F83896" w:rsidP="00901B4E">
      <w:pPr>
        <w:numPr>
          <w:ilvl w:val="2"/>
          <w:numId w:val="2"/>
        </w:numPr>
        <w:jc w:val="both"/>
        <w:rPr>
          <w:szCs w:val="28"/>
        </w:rPr>
      </w:pPr>
      <w:r w:rsidRPr="00F83896">
        <w:rPr>
          <w:bCs/>
          <w:iCs/>
          <w:szCs w:val="28"/>
        </w:rPr>
        <w:t>В своей деятельности главный специалист по земельным и имущественным отношениям руководствуется основными обязанностями муниципального служащего, предусмотренными Федеральным законом от 02.03.2007 № 25-ФЗ «О муниципальной службе в Российской Федерации».</w:t>
      </w:r>
    </w:p>
    <w:p w:rsidR="00736484" w:rsidRDefault="00BA5F52" w:rsidP="00901B4E">
      <w:pPr>
        <w:numPr>
          <w:ilvl w:val="2"/>
          <w:numId w:val="2"/>
        </w:numPr>
        <w:jc w:val="both"/>
        <w:rPr>
          <w:szCs w:val="28"/>
        </w:rPr>
      </w:pPr>
      <w:r>
        <w:rPr>
          <w:szCs w:val="28"/>
        </w:rPr>
        <w:t xml:space="preserve">Исходя из требований, предусмотренных Федеральным законом от 25.12.2008 № 273-ФЗ «О противодействии коррупции», </w:t>
      </w:r>
      <w:r>
        <w:rPr>
          <w:szCs w:val="28"/>
          <w:u w:val="single"/>
        </w:rPr>
        <w:t xml:space="preserve">главный специалист </w:t>
      </w:r>
      <w:r>
        <w:rPr>
          <w:bCs/>
          <w:szCs w:val="28"/>
          <w:u w:val="single"/>
        </w:rPr>
        <w:t xml:space="preserve">по земельным и имущественным отношениям  </w:t>
      </w:r>
      <w:r>
        <w:rPr>
          <w:szCs w:val="28"/>
        </w:rPr>
        <w:t>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83896" w:rsidRDefault="00F83896" w:rsidP="00901B4E">
      <w:pPr>
        <w:numPr>
          <w:ilvl w:val="2"/>
          <w:numId w:val="2"/>
        </w:numPr>
        <w:jc w:val="both"/>
        <w:rPr>
          <w:szCs w:val="28"/>
        </w:rPr>
      </w:pPr>
      <w:r w:rsidRPr="00F83896">
        <w:rPr>
          <w:szCs w:val="28"/>
        </w:rPr>
        <w:t>Исходя из задач администрации Камышевского сельского поселения главный специалист по земельным и имущественным отношени</w:t>
      </w:r>
      <w:r w:rsidR="00B151D4">
        <w:rPr>
          <w:szCs w:val="28"/>
        </w:rPr>
        <w:t>ям</w:t>
      </w:r>
      <w:r w:rsidRPr="00F83896">
        <w:rPr>
          <w:szCs w:val="28"/>
        </w:rPr>
        <w:t>: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>обладает полномочиями  по контролю  за  соблюдением нормативных  правовых актов органов  местного самоуправления  в сфере имущественных и земельных отношений и имеет право составления протоколов  при выявлении нарушений в предусмотренных  статьями:</w:t>
      </w:r>
      <w:r w:rsidR="0082404C">
        <w:rPr>
          <w:szCs w:val="28"/>
        </w:rPr>
        <w:t xml:space="preserve"> </w:t>
      </w:r>
      <w:r w:rsidRPr="00F83896">
        <w:rPr>
          <w:szCs w:val="28"/>
        </w:rPr>
        <w:t xml:space="preserve"> </w:t>
      </w:r>
      <w:r w:rsidR="0082404C">
        <w:rPr>
          <w:szCs w:val="28"/>
        </w:rPr>
        <w:t xml:space="preserve">2.3.,    </w:t>
      </w:r>
      <w:r w:rsidR="0082404C" w:rsidRPr="0082404C">
        <w:rPr>
          <w:szCs w:val="28"/>
        </w:rPr>
        <w:t>2</w:t>
      </w:r>
      <w:r w:rsidRPr="0082404C">
        <w:rPr>
          <w:szCs w:val="28"/>
        </w:rPr>
        <w:t>.4.,</w:t>
      </w:r>
      <w:r w:rsidR="0082404C" w:rsidRPr="0082404C">
        <w:rPr>
          <w:szCs w:val="28"/>
        </w:rPr>
        <w:t xml:space="preserve"> </w:t>
      </w:r>
      <w:r w:rsidR="0082404C">
        <w:rPr>
          <w:szCs w:val="28"/>
        </w:rPr>
        <w:t xml:space="preserve">  </w:t>
      </w:r>
      <w:r w:rsidR="0082404C" w:rsidRPr="0082404C">
        <w:rPr>
          <w:szCs w:val="28"/>
        </w:rPr>
        <w:t>2.5</w:t>
      </w:r>
      <w:r w:rsidR="0082404C">
        <w:rPr>
          <w:szCs w:val="28"/>
        </w:rPr>
        <w:t>.</w:t>
      </w:r>
      <w:r w:rsidR="0082404C" w:rsidRPr="0082404C">
        <w:rPr>
          <w:szCs w:val="28"/>
        </w:rPr>
        <w:t>,</w:t>
      </w:r>
      <w:r w:rsidR="0082404C">
        <w:rPr>
          <w:szCs w:val="28"/>
        </w:rPr>
        <w:t xml:space="preserve"> </w:t>
      </w:r>
      <w:r w:rsidR="0082404C" w:rsidRPr="0082404C">
        <w:rPr>
          <w:szCs w:val="28"/>
        </w:rPr>
        <w:t>2.10</w:t>
      </w:r>
      <w:r w:rsidR="0082404C">
        <w:rPr>
          <w:szCs w:val="28"/>
        </w:rPr>
        <w:t>.</w:t>
      </w:r>
      <w:r w:rsidR="0082404C" w:rsidRPr="0082404C">
        <w:rPr>
          <w:szCs w:val="28"/>
        </w:rPr>
        <w:t>,</w:t>
      </w:r>
      <w:r w:rsidR="0082404C">
        <w:rPr>
          <w:szCs w:val="28"/>
        </w:rPr>
        <w:t xml:space="preserve"> </w:t>
      </w:r>
      <w:r w:rsidRPr="0082404C">
        <w:rPr>
          <w:szCs w:val="28"/>
        </w:rPr>
        <w:t>3.</w:t>
      </w:r>
      <w:r w:rsidR="0082404C" w:rsidRPr="0082404C">
        <w:rPr>
          <w:szCs w:val="28"/>
        </w:rPr>
        <w:t>2</w:t>
      </w:r>
      <w:r w:rsidR="0082404C">
        <w:rPr>
          <w:szCs w:val="28"/>
        </w:rPr>
        <w:t xml:space="preserve">.,  </w:t>
      </w:r>
      <w:r w:rsidRPr="0082404C">
        <w:rPr>
          <w:szCs w:val="28"/>
        </w:rPr>
        <w:t>4.1.,</w:t>
      </w:r>
      <w:r w:rsidR="0082404C">
        <w:rPr>
          <w:szCs w:val="28"/>
        </w:rPr>
        <w:t xml:space="preserve">  </w:t>
      </w:r>
      <w:r w:rsidRPr="0082404C">
        <w:rPr>
          <w:szCs w:val="28"/>
        </w:rPr>
        <w:t>4.4</w:t>
      </w:r>
      <w:r w:rsidR="0082404C" w:rsidRPr="0082404C">
        <w:rPr>
          <w:szCs w:val="28"/>
        </w:rPr>
        <w:t>.</w:t>
      </w:r>
      <w:r w:rsidRPr="0082404C">
        <w:rPr>
          <w:szCs w:val="28"/>
        </w:rPr>
        <w:t>,</w:t>
      </w:r>
      <w:r w:rsidR="0082404C">
        <w:rPr>
          <w:szCs w:val="28"/>
        </w:rPr>
        <w:t xml:space="preserve">  </w:t>
      </w:r>
      <w:r w:rsidR="0082404C" w:rsidRPr="0082404C">
        <w:rPr>
          <w:szCs w:val="28"/>
        </w:rPr>
        <w:t>4,</w:t>
      </w:r>
      <w:r w:rsidRPr="0082404C">
        <w:rPr>
          <w:szCs w:val="28"/>
        </w:rPr>
        <w:t>5.</w:t>
      </w:r>
      <w:r w:rsidR="0082404C">
        <w:rPr>
          <w:szCs w:val="28"/>
        </w:rPr>
        <w:t xml:space="preserve">, </w:t>
      </w:r>
      <w:r w:rsidR="0082404C" w:rsidRPr="0082404C">
        <w:rPr>
          <w:szCs w:val="28"/>
        </w:rPr>
        <w:t>4.</w:t>
      </w:r>
      <w:r w:rsidRPr="0082404C">
        <w:rPr>
          <w:szCs w:val="28"/>
        </w:rPr>
        <w:t>6</w:t>
      </w:r>
      <w:r w:rsidR="0082404C">
        <w:rPr>
          <w:szCs w:val="28"/>
        </w:rPr>
        <w:t>.</w:t>
      </w:r>
      <w:r w:rsidR="0082404C" w:rsidRPr="0082404C">
        <w:rPr>
          <w:szCs w:val="28"/>
        </w:rPr>
        <w:t>,</w:t>
      </w:r>
      <w:r w:rsidR="0082404C">
        <w:rPr>
          <w:szCs w:val="28"/>
        </w:rPr>
        <w:t xml:space="preserve"> </w:t>
      </w:r>
      <w:r w:rsidR="0082404C" w:rsidRPr="0082404C">
        <w:rPr>
          <w:szCs w:val="28"/>
        </w:rPr>
        <w:t>5</w:t>
      </w:r>
      <w:r w:rsidRPr="0082404C">
        <w:rPr>
          <w:szCs w:val="28"/>
        </w:rPr>
        <w:t>.</w:t>
      </w:r>
      <w:r w:rsidR="0082404C" w:rsidRPr="0082404C">
        <w:rPr>
          <w:szCs w:val="28"/>
        </w:rPr>
        <w:t>1.</w:t>
      </w:r>
      <w:r w:rsidRPr="0082404C">
        <w:rPr>
          <w:szCs w:val="28"/>
        </w:rPr>
        <w:t>,</w:t>
      </w:r>
      <w:r w:rsidR="0082404C">
        <w:rPr>
          <w:szCs w:val="28"/>
        </w:rPr>
        <w:t xml:space="preserve"> </w:t>
      </w:r>
      <w:r w:rsidR="0082404C" w:rsidRPr="0082404C">
        <w:rPr>
          <w:szCs w:val="28"/>
        </w:rPr>
        <w:t>5.2.,</w:t>
      </w:r>
      <w:r w:rsidR="0082404C">
        <w:rPr>
          <w:szCs w:val="28"/>
        </w:rPr>
        <w:t xml:space="preserve"> </w:t>
      </w:r>
      <w:r w:rsidR="0082404C" w:rsidRPr="0082404C">
        <w:rPr>
          <w:szCs w:val="28"/>
        </w:rPr>
        <w:t>5.3.,</w:t>
      </w:r>
      <w:r w:rsidR="0082404C">
        <w:rPr>
          <w:szCs w:val="28"/>
        </w:rPr>
        <w:t xml:space="preserve"> </w:t>
      </w:r>
      <w:r w:rsidR="0082404C" w:rsidRPr="0082404C">
        <w:rPr>
          <w:szCs w:val="28"/>
        </w:rPr>
        <w:t>5.4.,</w:t>
      </w:r>
      <w:r w:rsidR="0082404C">
        <w:rPr>
          <w:szCs w:val="28"/>
        </w:rPr>
        <w:t xml:space="preserve"> </w:t>
      </w:r>
      <w:r w:rsidR="0082404C" w:rsidRPr="0082404C">
        <w:rPr>
          <w:szCs w:val="28"/>
        </w:rPr>
        <w:t>5.5.,</w:t>
      </w:r>
      <w:r w:rsidR="0082404C">
        <w:rPr>
          <w:szCs w:val="28"/>
        </w:rPr>
        <w:t xml:space="preserve"> </w:t>
      </w:r>
      <w:r w:rsidR="0082404C" w:rsidRPr="0082404C">
        <w:rPr>
          <w:szCs w:val="28"/>
        </w:rPr>
        <w:t>6.3.,</w:t>
      </w:r>
      <w:r w:rsidR="0082404C">
        <w:rPr>
          <w:szCs w:val="28"/>
        </w:rPr>
        <w:t xml:space="preserve"> </w:t>
      </w:r>
      <w:r w:rsidR="0082404C" w:rsidRPr="0082404C">
        <w:rPr>
          <w:szCs w:val="28"/>
        </w:rPr>
        <w:t>6.4.</w:t>
      </w:r>
      <w:r w:rsidRPr="0082404C">
        <w:rPr>
          <w:szCs w:val="28"/>
        </w:rPr>
        <w:t>Областного закона Ростовской области  от  25.10.2002  №273- ЗС « Об адм</w:t>
      </w:r>
      <w:r w:rsidR="0082404C">
        <w:rPr>
          <w:szCs w:val="28"/>
        </w:rPr>
        <w:t>инистративных правонарушениях»</w:t>
      </w:r>
      <w:r w:rsidR="00B90771">
        <w:rPr>
          <w:szCs w:val="28"/>
        </w:rPr>
        <w:t xml:space="preserve"> </w:t>
      </w:r>
      <w:r w:rsidRPr="00F83896">
        <w:rPr>
          <w:szCs w:val="28"/>
        </w:rPr>
        <w:t>на  территории Камышевского сельского поселения Зимовниковского района Ростовской области.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>разрабатывает проекты решений Собрания депутато</w:t>
      </w:r>
      <w:r w:rsidR="00B11F22">
        <w:rPr>
          <w:szCs w:val="28"/>
        </w:rPr>
        <w:t>в, постановлений, распоряжений г</w:t>
      </w:r>
      <w:r w:rsidRPr="00F83896">
        <w:rPr>
          <w:szCs w:val="28"/>
        </w:rPr>
        <w:t xml:space="preserve">лавы </w:t>
      </w:r>
      <w:r w:rsidR="00B11F22">
        <w:rPr>
          <w:szCs w:val="28"/>
        </w:rPr>
        <w:t xml:space="preserve">администрации Камышевского сельского </w:t>
      </w:r>
      <w:r w:rsidRPr="00F83896">
        <w:rPr>
          <w:szCs w:val="28"/>
        </w:rPr>
        <w:t xml:space="preserve">поселения по вопросам, касающимся управления и распоряжения имуществом и земельными участками, находящимися в муниципальной собственности поселения. 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>осуществляет контроль</w:t>
      </w:r>
      <w:r w:rsidR="00B90771">
        <w:rPr>
          <w:szCs w:val="28"/>
        </w:rPr>
        <w:t xml:space="preserve"> </w:t>
      </w:r>
      <w:r w:rsidRPr="00F83896">
        <w:rPr>
          <w:szCs w:val="28"/>
        </w:rPr>
        <w:t xml:space="preserve"> за законностью используемого муниципального имущества и земельных участков, принимает соответствующие меры к нарушителям, проводит проверки, подготавливает материалы к привлечению виновных лиц к административной ответственности.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 xml:space="preserve"> готовит материалы на заседание комиссии по вопросам земельных отношений,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>ведет протокол заседания комиссии,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>ведет переписку с гражданами и юридическими лицами по принятым от них заявлениям,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>подготавливает необходимые информационные сообщения в газету.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>подготавливает договора аренды земельных участков,</w:t>
      </w:r>
    </w:p>
    <w:p w:rsidR="00F83896" w:rsidRPr="00F83896" w:rsidRDefault="00B963F0" w:rsidP="00901B4E">
      <w:pPr>
        <w:ind w:left="932"/>
        <w:jc w:val="both"/>
        <w:rPr>
          <w:szCs w:val="28"/>
        </w:rPr>
      </w:pPr>
      <w:r>
        <w:rPr>
          <w:szCs w:val="28"/>
        </w:rPr>
        <w:t xml:space="preserve"> </w:t>
      </w:r>
      <w:r w:rsidR="00F83896" w:rsidRPr="00F83896">
        <w:rPr>
          <w:szCs w:val="28"/>
        </w:rPr>
        <w:t>в необходимых случаях согласовывает их с СИО района.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>выдает адресные справки.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lastRenderedPageBreak/>
        <w:t xml:space="preserve">осуществляет контроль над поступлением арендных платежей за используемые земельные участки в доход бюджета в соответствии с заключенными договорами аренды. Подготавливает перечень неплательщиков арендной платы за земли. Ведет работу с неплательщиками арендных платежей на предмет взыскания недоимки. 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>приглашает задолжников по арендным платежам за земли на заседании комиссий по вопросам земельных отношений.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 xml:space="preserve">готовит информацию по требованию СИО района </w:t>
      </w:r>
      <w:r w:rsidR="00B11F22" w:rsidRPr="00F83896">
        <w:rPr>
          <w:szCs w:val="28"/>
        </w:rPr>
        <w:t>по вопросам,</w:t>
      </w:r>
      <w:r w:rsidRPr="00F83896">
        <w:rPr>
          <w:szCs w:val="28"/>
        </w:rPr>
        <w:t xml:space="preserve"> связанным с землями поселений.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 xml:space="preserve">подготавливает отчеты, касающиеся управления и распоряжения земельными </w:t>
      </w:r>
      <w:r w:rsidR="00B11F22" w:rsidRPr="00F83896">
        <w:rPr>
          <w:szCs w:val="28"/>
        </w:rPr>
        <w:t>участками: направляет</w:t>
      </w:r>
      <w:r w:rsidRPr="00F83896">
        <w:rPr>
          <w:szCs w:val="28"/>
        </w:rPr>
        <w:t xml:space="preserve"> их в СИО </w:t>
      </w:r>
      <w:r w:rsidR="00B11F22" w:rsidRPr="00F83896">
        <w:rPr>
          <w:szCs w:val="28"/>
        </w:rPr>
        <w:t>района, соблюдает</w:t>
      </w:r>
      <w:r w:rsidRPr="00F83896">
        <w:rPr>
          <w:szCs w:val="28"/>
        </w:rPr>
        <w:t xml:space="preserve"> сроки представления отчетов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>осуществляет разработку прогноза поступлений денежных средств от сдачи в аренду земель в бюджет.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>оказывает консультативную и методическую помощь службам муниципальных унитарных предприятий и учреждений по вопросам управления и распоряжения муниципальным имуществом.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 xml:space="preserve">принимает участие в работе комиссий и координационных групп, созданных, </w:t>
      </w:r>
      <w:r w:rsidR="00B963F0">
        <w:rPr>
          <w:szCs w:val="28"/>
        </w:rPr>
        <w:t>п</w:t>
      </w:r>
      <w:r w:rsidRPr="00F83896">
        <w:rPr>
          <w:szCs w:val="28"/>
        </w:rPr>
        <w:t xml:space="preserve">о распоряжениям Главы </w:t>
      </w:r>
      <w:r w:rsidR="00B963F0">
        <w:rPr>
          <w:szCs w:val="28"/>
        </w:rPr>
        <w:t>Администрации</w:t>
      </w:r>
      <w:r w:rsidRPr="00F83896">
        <w:rPr>
          <w:szCs w:val="28"/>
        </w:rPr>
        <w:t>, готовит необходимые материалы для работы комиссий. Изучает законодательные документы, методологический и обзорный материалы, предлагаемые Мин.имущества РФ и Мин.имущества РО, СИО района. периодической печатью для использования при подготовке исходящих документов.</w:t>
      </w:r>
    </w:p>
    <w:p w:rsidR="00F83896" w:rsidRPr="00B11F22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B11F22">
        <w:rPr>
          <w:szCs w:val="28"/>
        </w:rPr>
        <w:t>осуществляет ведение ре</w:t>
      </w:r>
      <w:r w:rsidR="00B11F22">
        <w:rPr>
          <w:szCs w:val="28"/>
        </w:rPr>
        <w:t>естра муниципального имущества.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>осуществляет контроль над поступлением арендных платежей за используемое имущество в доход бюджета в соответствии с заключенными договорами аренды. Подготавливает перечень неплательщиков арендной платы. Ведет работу с неплательщиками арендных платежей на предмет взыскания недоимки.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>готовит информацию по требованию СИО района по вопросам, связанным с имуществом поселений.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>подготавливает отчеты, касающиеся управления и распоряжения имуществом: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>направляет их в СИО района,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>соблюдает сроки представления отчетов.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>осуществляет разработку прогноза поступлений денежных средств от сдачи в аренду имущества в бюджет.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 xml:space="preserve">ведет регистрацию и </w:t>
      </w:r>
      <w:r w:rsidR="00B11F22" w:rsidRPr="00F83896">
        <w:rPr>
          <w:szCs w:val="28"/>
        </w:rPr>
        <w:t>учет и</w:t>
      </w:r>
      <w:r w:rsidRPr="00F83896">
        <w:rPr>
          <w:szCs w:val="28"/>
        </w:rPr>
        <w:t xml:space="preserve"> несет дисциплинарную ответственность за качественность, своевременность и обоснованность составления протоколов об </w:t>
      </w:r>
      <w:r w:rsidR="00B11F22" w:rsidRPr="00F83896">
        <w:rPr>
          <w:szCs w:val="28"/>
        </w:rPr>
        <w:t>административных правонарушениях</w:t>
      </w:r>
      <w:r w:rsidRPr="00F83896">
        <w:rPr>
          <w:szCs w:val="28"/>
        </w:rPr>
        <w:t>.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 xml:space="preserve">предоставляет главному специалисту (главному бухгалтеру) копии Постановлений о внесении изменений в реестр недвижимого имущества. 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 xml:space="preserve">своевременно и четко </w:t>
      </w:r>
      <w:r w:rsidR="00B11F22" w:rsidRPr="00F83896">
        <w:rPr>
          <w:szCs w:val="28"/>
        </w:rPr>
        <w:t>вносить изменения о</w:t>
      </w:r>
      <w:r w:rsidR="00B963F0">
        <w:rPr>
          <w:szCs w:val="28"/>
        </w:rPr>
        <w:t xml:space="preserve"> </w:t>
      </w:r>
      <w:r w:rsidR="00B11F22" w:rsidRPr="00F83896">
        <w:rPr>
          <w:szCs w:val="28"/>
        </w:rPr>
        <w:t>сведениях по</w:t>
      </w:r>
      <w:r w:rsidRPr="00F83896">
        <w:rPr>
          <w:szCs w:val="28"/>
        </w:rPr>
        <w:t xml:space="preserve"> земельным участкам в лицевые </w:t>
      </w:r>
      <w:r w:rsidR="00B11F22" w:rsidRPr="00F83896">
        <w:rPr>
          <w:szCs w:val="28"/>
        </w:rPr>
        <w:t>счета граждан</w:t>
      </w:r>
      <w:r w:rsidRPr="00F83896">
        <w:rPr>
          <w:szCs w:val="28"/>
        </w:rPr>
        <w:t>.</w:t>
      </w:r>
    </w:p>
    <w:p w:rsidR="00F83896" w:rsidRPr="00F83896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lastRenderedPageBreak/>
        <w:t xml:space="preserve">готовит ответы на запросы государственных органов по вопросам, </w:t>
      </w:r>
      <w:r w:rsidR="00B11F22" w:rsidRPr="00F83896">
        <w:rPr>
          <w:szCs w:val="28"/>
        </w:rPr>
        <w:t>входящим в</w:t>
      </w:r>
      <w:r w:rsidRPr="00F83896">
        <w:rPr>
          <w:szCs w:val="28"/>
        </w:rPr>
        <w:t xml:space="preserve"> компетенцию главный специалист по земельным и имущественным отношениям</w:t>
      </w:r>
      <w:r w:rsidR="00B963F0">
        <w:rPr>
          <w:szCs w:val="28"/>
        </w:rPr>
        <w:t>,</w:t>
      </w:r>
      <w:r w:rsidRPr="00F83896">
        <w:rPr>
          <w:szCs w:val="28"/>
        </w:rPr>
        <w:t xml:space="preserve"> рассматривает в соответствии с действующим законодательством обращения граждан по вопросам, входящим в </w:t>
      </w:r>
      <w:r w:rsidR="00B11F22" w:rsidRPr="00F83896">
        <w:rPr>
          <w:szCs w:val="28"/>
        </w:rPr>
        <w:t>компетенцию главного</w:t>
      </w:r>
      <w:r w:rsidRPr="00F83896">
        <w:rPr>
          <w:szCs w:val="28"/>
        </w:rPr>
        <w:t xml:space="preserve"> специалиста по земельным </w:t>
      </w:r>
      <w:r w:rsidR="00B3244C">
        <w:rPr>
          <w:szCs w:val="28"/>
        </w:rPr>
        <w:t>и имущественным отношениям.</w:t>
      </w:r>
    </w:p>
    <w:p w:rsidR="00F73199" w:rsidRDefault="00F83896" w:rsidP="00901B4E">
      <w:pPr>
        <w:numPr>
          <w:ilvl w:val="3"/>
          <w:numId w:val="2"/>
        </w:numPr>
        <w:jc w:val="both"/>
        <w:rPr>
          <w:szCs w:val="28"/>
        </w:rPr>
      </w:pPr>
      <w:r w:rsidRPr="00F83896">
        <w:rPr>
          <w:szCs w:val="28"/>
        </w:rPr>
        <w:t xml:space="preserve">участвует в обеспечении доступа к информации о деятельности </w:t>
      </w:r>
    </w:p>
    <w:p w:rsidR="00F73199" w:rsidRDefault="00F73199" w:rsidP="00901B4E">
      <w:pPr>
        <w:ind w:left="284"/>
        <w:jc w:val="both"/>
        <w:rPr>
          <w:szCs w:val="28"/>
        </w:rPr>
      </w:pPr>
      <w:r>
        <w:rPr>
          <w:szCs w:val="28"/>
        </w:rPr>
        <w:t xml:space="preserve">         </w:t>
      </w:r>
      <w:r w:rsidR="00F83896" w:rsidRPr="00F83896">
        <w:rPr>
          <w:szCs w:val="28"/>
        </w:rPr>
        <w:t xml:space="preserve">Администрации Камышевского сельского поселения в соответствии со своей </w:t>
      </w:r>
      <w:r>
        <w:rPr>
          <w:szCs w:val="28"/>
        </w:rPr>
        <w:t xml:space="preserve">  </w:t>
      </w:r>
    </w:p>
    <w:p w:rsidR="00B963F0" w:rsidRDefault="00F73199" w:rsidP="00901B4E">
      <w:pPr>
        <w:ind w:left="284"/>
        <w:jc w:val="both"/>
      </w:pPr>
      <w:r>
        <w:rPr>
          <w:szCs w:val="28"/>
        </w:rPr>
        <w:t xml:space="preserve">         к</w:t>
      </w:r>
      <w:r w:rsidR="00F83896" w:rsidRPr="00F83896">
        <w:rPr>
          <w:szCs w:val="28"/>
        </w:rPr>
        <w:t>омпетенцией;</w:t>
      </w:r>
      <w:r w:rsidRPr="00F73199">
        <w:t xml:space="preserve"> </w:t>
      </w:r>
    </w:p>
    <w:p w:rsidR="00B963F0" w:rsidRDefault="00F73199" w:rsidP="00901B4E">
      <w:pPr>
        <w:pStyle w:val="af1"/>
        <w:numPr>
          <w:ilvl w:val="3"/>
          <w:numId w:val="2"/>
        </w:numPr>
        <w:jc w:val="both"/>
      </w:pPr>
      <w:r>
        <w:t xml:space="preserve">Осуществляет организацию  по разработке  и  корректировке  плана  </w:t>
      </w:r>
    </w:p>
    <w:p w:rsidR="00B963F0" w:rsidRDefault="00B963F0" w:rsidP="00901B4E">
      <w:pPr>
        <w:ind w:left="284"/>
        <w:jc w:val="both"/>
      </w:pPr>
      <w:r>
        <w:t xml:space="preserve">        </w:t>
      </w:r>
      <w:r w:rsidR="00F73199">
        <w:t>перевода поселения с  мирного на  военное время, а</w:t>
      </w:r>
      <w:r>
        <w:t xml:space="preserve"> также м</w:t>
      </w:r>
      <w:r w:rsidR="00F73199">
        <w:t xml:space="preserve">обилизационного  </w:t>
      </w:r>
    </w:p>
    <w:p w:rsidR="00F73199" w:rsidRDefault="00B963F0" w:rsidP="00901B4E">
      <w:pPr>
        <w:ind w:left="284"/>
        <w:jc w:val="both"/>
      </w:pPr>
      <w:r>
        <w:t xml:space="preserve">        </w:t>
      </w:r>
      <w:r w:rsidR="00F73199">
        <w:t>плана  экономики поселения.</w:t>
      </w:r>
    </w:p>
    <w:p w:rsidR="00F73199" w:rsidRDefault="00F73199" w:rsidP="00901B4E">
      <w:pPr>
        <w:jc w:val="both"/>
      </w:pPr>
      <w:r>
        <w:t xml:space="preserve">  3.1.3</w:t>
      </w:r>
      <w:r w:rsidR="00B963F0">
        <w:t>0</w:t>
      </w:r>
      <w:r>
        <w:t>.  организовывает мобилизационную подготовку.</w:t>
      </w:r>
    </w:p>
    <w:p w:rsidR="00F73199" w:rsidRDefault="00F73199" w:rsidP="00901B4E">
      <w:pPr>
        <w:jc w:val="both"/>
      </w:pPr>
      <w:r>
        <w:t xml:space="preserve">  3.1.3</w:t>
      </w:r>
      <w:r w:rsidR="00B963F0">
        <w:t>1</w:t>
      </w:r>
      <w:r>
        <w:t xml:space="preserve">.  ведет учет и контроль за выполнением  мобилизационных  заданий  на </w:t>
      </w:r>
    </w:p>
    <w:p w:rsidR="00F73199" w:rsidRDefault="00F73199" w:rsidP="00901B4E">
      <w:pPr>
        <w:jc w:val="both"/>
      </w:pPr>
      <w:r>
        <w:t xml:space="preserve">               транспорте, здравоохранении.</w:t>
      </w:r>
    </w:p>
    <w:p w:rsidR="00F73199" w:rsidRDefault="00F73199" w:rsidP="00901B4E">
      <w:pPr>
        <w:jc w:val="both"/>
      </w:pPr>
      <w:r>
        <w:t xml:space="preserve"> 3.1.3</w:t>
      </w:r>
      <w:r w:rsidR="00B963F0">
        <w:t>2</w:t>
      </w:r>
      <w:r>
        <w:t xml:space="preserve">   осуществляет подготовку к представлению годовых  докладов  о состоянии  </w:t>
      </w:r>
    </w:p>
    <w:p w:rsidR="00F73199" w:rsidRDefault="00247526" w:rsidP="00901B4E">
      <w:pPr>
        <w:jc w:val="both"/>
      </w:pPr>
      <w:r>
        <w:t xml:space="preserve">              </w:t>
      </w:r>
      <w:r w:rsidR="00F73199">
        <w:t>мобилизационной подготовки  в прошедшем  году.</w:t>
      </w:r>
    </w:p>
    <w:p w:rsidR="00F73199" w:rsidRDefault="00B963F0" w:rsidP="00901B4E">
      <w:pPr>
        <w:jc w:val="both"/>
      </w:pPr>
      <w:r>
        <w:t>3.1.33</w:t>
      </w:r>
      <w:r w:rsidR="00F73199">
        <w:rPr>
          <w:sz w:val="14"/>
          <w:szCs w:val="14"/>
        </w:rPr>
        <w:t>-</w:t>
      </w:r>
      <w:r w:rsidR="00F73199" w:rsidRPr="00D21405">
        <w:rPr>
          <w:sz w:val="14"/>
          <w:szCs w:val="14"/>
        </w:rPr>
        <w:t xml:space="preserve">    </w:t>
      </w:r>
      <w:r w:rsidR="00F73199">
        <w:t>Ежегодно составляет:</w:t>
      </w:r>
    </w:p>
    <w:p w:rsidR="00247526" w:rsidRDefault="00247526" w:rsidP="00901B4E">
      <w:pPr>
        <w:jc w:val="both"/>
      </w:pPr>
      <w:r>
        <w:t xml:space="preserve">              </w:t>
      </w:r>
      <w:r w:rsidR="00F73199">
        <w:t xml:space="preserve">План действий  сельского поселения  по предупреждению  и  ликвидации </w:t>
      </w:r>
    </w:p>
    <w:p w:rsidR="00247526" w:rsidRDefault="00247526" w:rsidP="00901B4E">
      <w:pPr>
        <w:jc w:val="both"/>
      </w:pPr>
      <w:r>
        <w:t xml:space="preserve">             ч</w:t>
      </w:r>
      <w:r w:rsidR="00F73199">
        <w:t>резвычайных</w:t>
      </w:r>
      <w:r>
        <w:t xml:space="preserve">  с</w:t>
      </w:r>
      <w:r w:rsidR="00F73199">
        <w:t xml:space="preserve">итуаций  природного и  техногенного  характера, включая </w:t>
      </w:r>
    </w:p>
    <w:p w:rsidR="00F73199" w:rsidRDefault="00247526" w:rsidP="00901B4E">
      <w:pPr>
        <w:jc w:val="both"/>
      </w:pPr>
      <w:r>
        <w:t xml:space="preserve">             </w:t>
      </w:r>
      <w:r w:rsidR="00A55364">
        <w:t>приложения</w:t>
      </w:r>
      <w:r w:rsidR="00F73199">
        <w:t>:</w:t>
      </w:r>
    </w:p>
    <w:p w:rsidR="00247526" w:rsidRDefault="00247526" w:rsidP="00901B4E">
      <w:pPr>
        <w:jc w:val="both"/>
      </w:pPr>
      <w:r>
        <w:t xml:space="preserve">            </w:t>
      </w:r>
      <w:r w:rsidR="00F73199">
        <w:t xml:space="preserve"> выписка  из плана  эвакуации сельского поселения в чрезвычайных </w:t>
      </w:r>
    </w:p>
    <w:p w:rsidR="00F73199" w:rsidRDefault="00247526" w:rsidP="00901B4E">
      <w:pPr>
        <w:jc w:val="both"/>
      </w:pPr>
      <w:r>
        <w:t xml:space="preserve">            </w:t>
      </w:r>
      <w:r w:rsidR="00F73199">
        <w:t>ситуациях природного и  техногенного  характера.</w:t>
      </w:r>
    </w:p>
    <w:p w:rsidR="00F73199" w:rsidRDefault="00247526" w:rsidP="00901B4E">
      <w:pPr>
        <w:jc w:val="both"/>
      </w:pPr>
      <w:r>
        <w:t xml:space="preserve">            </w:t>
      </w:r>
      <w:r w:rsidR="00F73199">
        <w:t xml:space="preserve"> выписка  из календарного плана  основных  мероприятий.</w:t>
      </w:r>
    </w:p>
    <w:p w:rsidR="00F73199" w:rsidRDefault="00247526" w:rsidP="00901B4E">
      <w:pPr>
        <w:jc w:val="both"/>
      </w:pPr>
      <w:r>
        <w:t>3.1.3</w:t>
      </w:r>
      <w:r w:rsidR="00B963F0">
        <w:t>4</w:t>
      </w:r>
      <w:r w:rsidR="00F73199">
        <w:t>.Ежегодно составляет:</w:t>
      </w:r>
    </w:p>
    <w:p w:rsidR="00247526" w:rsidRDefault="00247526" w:rsidP="00901B4E">
      <w:pPr>
        <w:jc w:val="both"/>
      </w:pPr>
      <w:r>
        <w:t xml:space="preserve">           </w:t>
      </w:r>
      <w:r w:rsidR="00F73199">
        <w:t xml:space="preserve"> План  гражданской  обороны и  защиты  населения  сельского  поселения, с </w:t>
      </w:r>
    </w:p>
    <w:p w:rsidR="00F73199" w:rsidRDefault="00247526" w:rsidP="00901B4E">
      <w:pPr>
        <w:jc w:val="both"/>
      </w:pPr>
      <w:r>
        <w:t xml:space="preserve">            приложениями:</w:t>
      </w:r>
    </w:p>
    <w:p w:rsidR="00F73199" w:rsidRDefault="00247526" w:rsidP="00901B4E">
      <w:pPr>
        <w:jc w:val="both"/>
      </w:pPr>
      <w:r>
        <w:t xml:space="preserve">            </w:t>
      </w:r>
      <w:r w:rsidR="00F73199">
        <w:t>выписка из  плана  эвакуации  сельского поселения,</w:t>
      </w:r>
    </w:p>
    <w:p w:rsidR="00F73199" w:rsidRDefault="00247526" w:rsidP="00901B4E">
      <w:pPr>
        <w:jc w:val="both"/>
      </w:pPr>
      <w:r>
        <w:t xml:space="preserve">           </w:t>
      </w:r>
      <w:r w:rsidR="00F73199">
        <w:t xml:space="preserve"> выписка  из  плана  укрытия сельского поселения,</w:t>
      </w:r>
    </w:p>
    <w:p w:rsidR="00F73199" w:rsidRDefault="00247526" w:rsidP="00901B4E">
      <w:pPr>
        <w:jc w:val="both"/>
      </w:pPr>
      <w:r>
        <w:t xml:space="preserve">           </w:t>
      </w:r>
      <w:r w:rsidR="00F73199">
        <w:t xml:space="preserve"> план  выдачи  средств  индивидуальной  защиты,</w:t>
      </w:r>
    </w:p>
    <w:p w:rsidR="00247526" w:rsidRDefault="00247526" w:rsidP="00901B4E">
      <w:pPr>
        <w:jc w:val="both"/>
      </w:pPr>
      <w:r>
        <w:t xml:space="preserve">           </w:t>
      </w:r>
      <w:r w:rsidR="00F73199">
        <w:t xml:space="preserve"> состав аварийно- спасательного  формирования  (далее</w:t>
      </w:r>
      <w:r>
        <w:t xml:space="preserve"> </w:t>
      </w:r>
      <w:r w:rsidR="00F73199">
        <w:t>-</w:t>
      </w:r>
      <w:r>
        <w:t xml:space="preserve"> </w:t>
      </w:r>
      <w:r w:rsidR="00F73199">
        <w:t xml:space="preserve">АСФ) на  </w:t>
      </w:r>
    </w:p>
    <w:p w:rsidR="00247526" w:rsidRDefault="00247526" w:rsidP="00901B4E">
      <w:pPr>
        <w:jc w:val="both"/>
      </w:pPr>
      <w:r>
        <w:t xml:space="preserve">           </w:t>
      </w:r>
      <w:r w:rsidR="00F73199">
        <w:t xml:space="preserve">добровольной  основе сельского  поселения  и  их  штатная  и  техническая  </w:t>
      </w:r>
    </w:p>
    <w:p w:rsidR="00F73199" w:rsidRDefault="00247526" w:rsidP="00901B4E">
      <w:pPr>
        <w:jc w:val="both"/>
      </w:pPr>
      <w:r>
        <w:t xml:space="preserve">           </w:t>
      </w:r>
      <w:r w:rsidR="00F73199">
        <w:t>укомплектованность.</w:t>
      </w:r>
    </w:p>
    <w:p w:rsidR="00F73199" w:rsidRDefault="00247526" w:rsidP="00901B4E">
      <w:pPr>
        <w:jc w:val="both"/>
      </w:pPr>
      <w:r>
        <w:t>3.1.3</w:t>
      </w:r>
      <w:r w:rsidR="00B963F0">
        <w:t>5</w:t>
      </w:r>
      <w:r>
        <w:t>.</w:t>
      </w:r>
      <w:r w:rsidR="00F73199" w:rsidRPr="00D21405">
        <w:rPr>
          <w:sz w:val="14"/>
          <w:szCs w:val="14"/>
        </w:rPr>
        <w:t xml:space="preserve">    </w:t>
      </w:r>
      <w:r w:rsidR="00F73199">
        <w:t xml:space="preserve">Составляет  проект  </w:t>
      </w:r>
      <w:r>
        <w:t>распоряжения</w:t>
      </w:r>
      <w:r w:rsidR="00F73199">
        <w:t xml:space="preserve">  Главы  поселения </w:t>
      </w:r>
      <w:r>
        <w:t xml:space="preserve"> </w:t>
      </w:r>
      <w:r w:rsidR="00F73199">
        <w:t>по  гражданской</w:t>
      </w:r>
    </w:p>
    <w:p w:rsidR="00247526" w:rsidRDefault="00247526" w:rsidP="00901B4E">
      <w:pPr>
        <w:jc w:val="both"/>
      </w:pPr>
      <w:r>
        <w:t xml:space="preserve">            </w:t>
      </w:r>
      <w:r w:rsidR="00F73199">
        <w:t xml:space="preserve">обороне, проект  </w:t>
      </w:r>
      <w:r>
        <w:t xml:space="preserve">распоряжения </w:t>
      </w:r>
      <w:r w:rsidR="00F73199">
        <w:t xml:space="preserve">  об итогах  прошедшего  года и задачах  </w:t>
      </w:r>
      <w:r>
        <w:t xml:space="preserve"> </w:t>
      </w:r>
    </w:p>
    <w:p w:rsidR="00247526" w:rsidRDefault="00247526" w:rsidP="00901B4E">
      <w:pPr>
        <w:jc w:val="both"/>
      </w:pPr>
      <w:r>
        <w:t xml:space="preserve">             с</w:t>
      </w:r>
      <w:r w:rsidR="00F73199">
        <w:t xml:space="preserve">ельского поселения на новый  учебный год, включающий  создание  </w:t>
      </w:r>
    </w:p>
    <w:p w:rsidR="00247526" w:rsidRDefault="00247526" w:rsidP="00901B4E">
      <w:pPr>
        <w:jc w:val="both"/>
      </w:pPr>
      <w:r>
        <w:t xml:space="preserve">             </w:t>
      </w:r>
      <w:r w:rsidR="00F73199">
        <w:t>учебных  групп, назначение руководителей</w:t>
      </w:r>
      <w:r>
        <w:t xml:space="preserve"> </w:t>
      </w:r>
      <w:r w:rsidR="00F73199">
        <w:t xml:space="preserve">занятий  сельского поселения, </w:t>
      </w:r>
    </w:p>
    <w:p w:rsidR="00247526" w:rsidRDefault="00247526" w:rsidP="00901B4E">
      <w:pPr>
        <w:jc w:val="both"/>
      </w:pPr>
      <w:r>
        <w:t xml:space="preserve">             </w:t>
      </w:r>
      <w:r w:rsidR="00F73199">
        <w:t xml:space="preserve">итоги  работы  в  минувшем  году  и  задачах  обучения  на следующий  год </w:t>
      </w:r>
    </w:p>
    <w:p w:rsidR="00F73199" w:rsidRDefault="00247526" w:rsidP="00901B4E">
      <w:pPr>
        <w:jc w:val="both"/>
      </w:pPr>
      <w:r>
        <w:t xml:space="preserve">           </w:t>
      </w:r>
      <w:r w:rsidR="00F73199">
        <w:t xml:space="preserve"> с  приложениями:</w:t>
      </w:r>
    </w:p>
    <w:p w:rsidR="00F73199" w:rsidRDefault="00247526" w:rsidP="00901B4E">
      <w:pPr>
        <w:jc w:val="both"/>
      </w:pPr>
      <w:r>
        <w:t xml:space="preserve">            </w:t>
      </w:r>
      <w:r w:rsidR="00F73199">
        <w:t>тематика  занятий  и  тренировок  для сельского  поселения  на год,</w:t>
      </w:r>
    </w:p>
    <w:p w:rsidR="00247526" w:rsidRDefault="00247526" w:rsidP="00901B4E">
      <w:pPr>
        <w:jc w:val="both"/>
      </w:pPr>
      <w:r>
        <w:t xml:space="preserve">           </w:t>
      </w:r>
      <w:r w:rsidR="00F73199">
        <w:t xml:space="preserve"> перечень  учебных  групп  и руководителей  занятий  сельского поселения </w:t>
      </w:r>
    </w:p>
    <w:p w:rsidR="00F73199" w:rsidRDefault="00247526" w:rsidP="00901B4E">
      <w:pPr>
        <w:jc w:val="both"/>
      </w:pPr>
      <w:r>
        <w:t xml:space="preserve">            </w:t>
      </w:r>
      <w:r w:rsidR="00F73199">
        <w:t>на год,</w:t>
      </w:r>
    </w:p>
    <w:p w:rsidR="00247526" w:rsidRDefault="00247526" w:rsidP="00901B4E">
      <w:pPr>
        <w:jc w:val="both"/>
      </w:pPr>
      <w:r>
        <w:t xml:space="preserve">           </w:t>
      </w:r>
      <w:r w:rsidR="00F73199">
        <w:t>план  подготовки  руководящего состава сельского поселения,</w:t>
      </w:r>
    </w:p>
    <w:p w:rsidR="00247526" w:rsidRDefault="00247526" w:rsidP="00901B4E">
      <w:pPr>
        <w:jc w:val="both"/>
      </w:pPr>
      <w:r>
        <w:t xml:space="preserve">           </w:t>
      </w:r>
      <w:r w:rsidR="00F73199">
        <w:t>расписание занятий  по ГО и  ЧС с руководителями  сельского поселения</w:t>
      </w:r>
    </w:p>
    <w:p w:rsidR="00247526" w:rsidRDefault="00247526" w:rsidP="00901B4E">
      <w:pPr>
        <w:jc w:val="both"/>
      </w:pPr>
      <w:r>
        <w:lastRenderedPageBreak/>
        <w:t xml:space="preserve">           </w:t>
      </w:r>
      <w:r w:rsidR="00F73199">
        <w:t>План сельского</w:t>
      </w:r>
      <w:r>
        <w:t xml:space="preserve"> </w:t>
      </w:r>
      <w:r w:rsidR="00F73199">
        <w:t xml:space="preserve">поселения  с  размещением  объектов  коллективной  защиты </w:t>
      </w:r>
    </w:p>
    <w:p w:rsidR="00F73199" w:rsidRDefault="00247526" w:rsidP="00901B4E">
      <w:pPr>
        <w:jc w:val="both"/>
      </w:pPr>
      <w:r>
        <w:t xml:space="preserve">           </w:t>
      </w:r>
      <w:r w:rsidR="00F73199">
        <w:t>сельского  населения  (ПРУ,</w:t>
      </w:r>
      <w:r w:rsidR="00901B4E">
        <w:t xml:space="preserve"> </w:t>
      </w:r>
      <w:r w:rsidR="00F73199">
        <w:t>подвалов и др.).</w:t>
      </w:r>
    </w:p>
    <w:p w:rsidR="00F73199" w:rsidRDefault="00247526" w:rsidP="00901B4E">
      <w:pPr>
        <w:tabs>
          <w:tab w:val="num" w:pos="780"/>
        </w:tabs>
        <w:ind w:left="780" w:hanging="780"/>
        <w:jc w:val="both"/>
      </w:pPr>
      <w:r>
        <w:t>3.1.3</w:t>
      </w:r>
      <w:r w:rsidR="00B963F0">
        <w:t>6</w:t>
      </w:r>
      <w:r>
        <w:t>. От</w:t>
      </w:r>
      <w:r w:rsidR="00F73199">
        <w:t>рабатывает схемы  оповещения:</w:t>
      </w:r>
    </w:p>
    <w:p w:rsidR="00247526" w:rsidRDefault="00247526" w:rsidP="00901B4E">
      <w:pPr>
        <w:jc w:val="both"/>
      </w:pPr>
      <w:r>
        <w:t xml:space="preserve">          </w:t>
      </w:r>
      <w:r w:rsidR="00F73199">
        <w:t xml:space="preserve"> личного состава  аварийно-спасательного  формирования  на  добровольной </w:t>
      </w:r>
    </w:p>
    <w:p w:rsidR="00901B4E" w:rsidRDefault="00247526" w:rsidP="00901B4E">
      <w:pPr>
        <w:jc w:val="both"/>
      </w:pPr>
      <w:r>
        <w:t xml:space="preserve">           </w:t>
      </w:r>
      <w:r w:rsidR="00F73199">
        <w:t>основе,</w:t>
      </w:r>
      <w:r w:rsidR="00901B4E">
        <w:t xml:space="preserve"> </w:t>
      </w:r>
      <w:r w:rsidR="00F73199">
        <w:t xml:space="preserve">ответственных должностных  лиц  пункта  выдачи  средств  </w:t>
      </w:r>
    </w:p>
    <w:p w:rsidR="00F73199" w:rsidRDefault="00901B4E" w:rsidP="00901B4E">
      <w:pPr>
        <w:jc w:val="both"/>
      </w:pPr>
      <w:r>
        <w:t xml:space="preserve">           </w:t>
      </w:r>
      <w:r w:rsidR="00F73199">
        <w:t xml:space="preserve">индивидуальной  </w:t>
      </w:r>
      <w:r w:rsidR="00247526">
        <w:t xml:space="preserve"> </w:t>
      </w:r>
      <w:r w:rsidR="00F73199">
        <w:t>защиты, неработающего  населения  сельского поселения.</w:t>
      </w:r>
    </w:p>
    <w:p w:rsidR="00F73199" w:rsidRDefault="00247526" w:rsidP="00901B4E">
      <w:pPr>
        <w:jc w:val="both"/>
      </w:pPr>
      <w:r>
        <w:t>3.1.</w:t>
      </w:r>
      <w:r w:rsidR="00901B4E">
        <w:t>37</w:t>
      </w:r>
      <w:r>
        <w:t>.</w:t>
      </w:r>
      <w:r w:rsidR="00F73199">
        <w:t>Отрабатывает документацию по:</w:t>
      </w:r>
    </w:p>
    <w:p w:rsidR="00F73199" w:rsidRDefault="00247526" w:rsidP="00901B4E">
      <w:pPr>
        <w:jc w:val="both"/>
      </w:pPr>
      <w:r>
        <w:t xml:space="preserve">           </w:t>
      </w:r>
      <w:r w:rsidR="00F73199">
        <w:t xml:space="preserve"> пункту  выдачи  средств  индивидуальной  защиты,</w:t>
      </w:r>
    </w:p>
    <w:p w:rsidR="00F73199" w:rsidRDefault="00247526" w:rsidP="00901B4E">
      <w:pPr>
        <w:jc w:val="both"/>
      </w:pPr>
      <w:r>
        <w:t xml:space="preserve">           </w:t>
      </w:r>
      <w:r w:rsidR="00F73199">
        <w:t xml:space="preserve"> обучению населения  сельского  поселения,</w:t>
      </w:r>
    </w:p>
    <w:p w:rsidR="00F73199" w:rsidRDefault="00247526" w:rsidP="00901B4E">
      <w:pPr>
        <w:jc w:val="both"/>
      </w:pPr>
      <w:r>
        <w:t xml:space="preserve">          </w:t>
      </w:r>
      <w:r w:rsidR="00F73199">
        <w:t xml:space="preserve"> эвакуации  населения  сельского поселения,</w:t>
      </w:r>
    </w:p>
    <w:p w:rsidR="00F73199" w:rsidRDefault="00247526" w:rsidP="00901B4E">
      <w:pPr>
        <w:jc w:val="both"/>
      </w:pPr>
      <w:r>
        <w:t xml:space="preserve">           </w:t>
      </w:r>
      <w:r w:rsidR="00F73199">
        <w:t>разработке  тренировок, занятий  и  планы- конспекты  занятий,</w:t>
      </w:r>
    </w:p>
    <w:p w:rsidR="00901B4E" w:rsidRDefault="00247526" w:rsidP="00901B4E">
      <w:pPr>
        <w:jc w:val="both"/>
      </w:pPr>
      <w:r>
        <w:t xml:space="preserve">      </w:t>
      </w:r>
      <w:r w:rsidR="00901B4E">
        <w:t xml:space="preserve"> </w:t>
      </w:r>
      <w:r>
        <w:t xml:space="preserve">   </w:t>
      </w:r>
      <w:r w:rsidR="00F73199">
        <w:t xml:space="preserve"> </w:t>
      </w:r>
      <w:r w:rsidR="00901B4E">
        <w:t xml:space="preserve"> </w:t>
      </w:r>
      <w:r w:rsidR="00F73199">
        <w:t>графикам  приведения  в  готовность  защитных  сооружений (ПРУ,</w:t>
      </w:r>
      <w:r w:rsidR="00901B4E">
        <w:t xml:space="preserve"> </w:t>
      </w:r>
      <w:r w:rsidR="00F73199">
        <w:t xml:space="preserve">подвалов </w:t>
      </w:r>
    </w:p>
    <w:p w:rsidR="00F73199" w:rsidRDefault="00901B4E" w:rsidP="00901B4E">
      <w:pPr>
        <w:jc w:val="both"/>
      </w:pPr>
      <w:r>
        <w:t xml:space="preserve">           </w:t>
      </w:r>
      <w:r w:rsidR="00F73199">
        <w:t xml:space="preserve">и </w:t>
      </w:r>
      <w:r w:rsidR="00247526">
        <w:t xml:space="preserve"> </w:t>
      </w:r>
      <w:r w:rsidR="00F73199">
        <w:t>др.)</w:t>
      </w:r>
    </w:p>
    <w:p w:rsidR="00247526" w:rsidRDefault="00247526" w:rsidP="00901B4E">
      <w:pPr>
        <w:jc w:val="both"/>
      </w:pPr>
      <w:r>
        <w:t>3.1.</w:t>
      </w:r>
      <w:r w:rsidR="00901B4E">
        <w:t>38</w:t>
      </w:r>
      <w:r>
        <w:t>.</w:t>
      </w:r>
      <w:r w:rsidR="00F73199" w:rsidRPr="00D21405">
        <w:t xml:space="preserve">Организует и осуществляет  мероприятия  по гражданской  обороне, защите </w:t>
      </w:r>
    </w:p>
    <w:p w:rsidR="00901B4E" w:rsidRDefault="004871D9" w:rsidP="00901B4E">
      <w:pPr>
        <w:jc w:val="both"/>
      </w:pPr>
      <w:r>
        <w:t xml:space="preserve">             н</w:t>
      </w:r>
      <w:r w:rsidR="00F73199" w:rsidRPr="00D21405">
        <w:t xml:space="preserve">аселения и территории Камышевского сельского поселения от </w:t>
      </w:r>
    </w:p>
    <w:p w:rsidR="00F73199" w:rsidRDefault="00901B4E" w:rsidP="00901B4E">
      <w:pPr>
        <w:jc w:val="both"/>
      </w:pPr>
      <w:r>
        <w:t xml:space="preserve">             </w:t>
      </w:r>
      <w:r w:rsidR="00F73199" w:rsidRPr="00D21405">
        <w:t xml:space="preserve">чрезвычайных </w:t>
      </w:r>
      <w:r>
        <w:t xml:space="preserve"> </w:t>
      </w:r>
      <w:r w:rsidR="00F73199" w:rsidRPr="00D21405">
        <w:t>ситуаций природного и техногенного характера.</w:t>
      </w:r>
    </w:p>
    <w:p w:rsidR="004871D9" w:rsidRDefault="004871D9" w:rsidP="00901B4E">
      <w:pPr>
        <w:jc w:val="both"/>
      </w:pPr>
      <w:r>
        <w:t>3.1.</w:t>
      </w:r>
      <w:r w:rsidR="00901B4E">
        <w:t>39</w:t>
      </w:r>
      <w:r>
        <w:t xml:space="preserve"> </w:t>
      </w:r>
      <w:r w:rsidR="00901B4E">
        <w:t xml:space="preserve"> </w:t>
      </w:r>
      <w:r w:rsidR="00F73199" w:rsidRPr="00D21405">
        <w:t xml:space="preserve">Создает, содержит, организует деятельность аварийно – спасательных </w:t>
      </w:r>
    </w:p>
    <w:p w:rsidR="00F73199" w:rsidRDefault="004871D9" w:rsidP="00901B4E">
      <w:pPr>
        <w:widowControl w:val="0"/>
        <w:shd w:val="clear" w:color="auto" w:fill="FFFFFF"/>
        <w:adjustRightInd w:val="0"/>
        <w:spacing w:before="4" w:line="266" w:lineRule="exact"/>
        <w:jc w:val="both"/>
        <w:rPr>
          <w:color w:val="000000"/>
          <w:spacing w:val="-5"/>
          <w:szCs w:val="25"/>
        </w:rPr>
      </w:pPr>
      <w:r>
        <w:rPr>
          <w:color w:val="000000"/>
          <w:spacing w:val="-5"/>
          <w:szCs w:val="25"/>
        </w:rPr>
        <w:t xml:space="preserve">           </w:t>
      </w:r>
      <w:r w:rsidR="00F73199" w:rsidRPr="00D21405">
        <w:rPr>
          <w:color w:val="000000"/>
          <w:spacing w:val="-5"/>
          <w:szCs w:val="25"/>
        </w:rPr>
        <w:t xml:space="preserve"> формирований на территории Камышевского сельского поселения.</w:t>
      </w:r>
    </w:p>
    <w:p w:rsidR="004871D9" w:rsidRDefault="004871D9" w:rsidP="00901B4E">
      <w:pPr>
        <w:jc w:val="both"/>
      </w:pPr>
      <w:r>
        <w:t>3.1.4</w:t>
      </w:r>
      <w:r w:rsidR="00901B4E">
        <w:t>0</w:t>
      </w:r>
      <w:r>
        <w:t>.</w:t>
      </w:r>
      <w:r w:rsidR="00F73199" w:rsidRPr="00D21405">
        <w:t xml:space="preserve">Организует и осуществляет мероприятия по мобилизационной подготовке </w:t>
      </w:r>
    </w:p>
    <w:p w:rsidR="004871D9" w:rsidRDefault="004871D9" w:rsidP="00901B4E">
      <w:pPr>
        <w:jc w:val="both"/>
      </w:pPr>
      <w:r>
        <w:t xml:space="preserve">            </w:t>
      </w:r>
      <w:r w:rsidR="00F73199" w:rsidRPr="00D21405">
        <w:t xml:space="preserve">муниципальных предприятий и учреждений,  находящихся на территории </w:t>
      </w:r>
    </w:p>
    <w:p w:rsidR="00F73199" w:rsidRDefault="004871D9" w:rsidP="00901B4E">
      <w:pPr>
        <w:jc w:val="both"/>
      </w:pPr>
      <w:r>
        <w:t xml:space="preserve">            </w:t>
      </w:r>
      <w:r w:rsidR="00F73199" w:rsidRPr="00D21405">
        <w:t>Камышевского сельского поселения.</w:t>
      </w:r>
    </w:p>
    <w:p w:rsidR="004871D9" w:rsidRDefault="004871D9" w:rsidP="00901B4E">
      <w:pPr>
        <w:jc w:val="both"/>
      </w:pPr>
      <w:r>
        <w:t>3.1.4</w:t>
      </w:r>
      <w:r w:rsidR="00901B4E">
        <w:t>1</w:t>
      </w:r>
      <w:r>
        <w:t>.</w:t>
      </w:r>
      <w:r w:rsidR="00F73199" w:rsidRPr="00D21405">
        <w:t xml:space="preserve">Осуществляет мероприятия по обеспечению безопасности людей на водных </w:t>
      </w:r>
    </w:p>
    <w:p w:rsidR="00F73199" w:rsidRDefault="004871D9" w:rsidP="00901B4E">
      <w:pPr>
        <w:jc w:val="both"/>
      </w:pPr>
      <w:r>
        <w:t xml:space="preserve">            </w:t>
      </w:r>
      <w:r w:rsidR="00F73199" w:rsidRPr="00D21405">
        <w:t>объектах, охране жизни и здоровья.</w:t>
      </w:r>
    </w:p>
    <w:p w:rsidR="00901B4E" w:rsidRDefault="004871D9" w:rsidP="00901B4E">
      <w:pPr>
        <w:jc w:val="both"/>
      </w:pPr>
      <w:r>
        <w:t>3.1.4</w:t>
      </w:r>
      <w:r w:rsidR="00901B4E">
        <w:t>2</w:t>
      </w:r>
      <w:r>
        <w:t>.</w:t>
      </w:r>
      <w:r w:rsidR="00F73199" w:rsidRPr="00D21405">
        <w:t xml:space="preserve">Организует обучение населения правилам поведения в экстремальных </w:t>
      </w:r>
      <w:r w:rsidR="00901B4E">
        <w:t xml:space="preserve"> </w:t>
      </w:r>
    </w:p>
    <w:p w:rsidR="00F73199" w:rsidRDefault="00901B4E" w:rsidP="00901B4E">
      <w:pPr>
        <w:jc w:val="both"/>
      </w:pPr>
      <w:r>
        <w:t xml:space="preserve">             </w:t>
      </w:r>
      <w:r w:rsidR="00F73199" w:rsidRPr="00D21405">
        <w:t>ситуациях.</w:t>
      </w:r>
    </w:p>
    <w:p w:rsidR="004871D9" w:rsidRDefault="004871D9" w:rsidP="00901B4E">
      <w:pPr>
        <w:jc w:val="both"/>
      </w:pPr>
      <w:r>
        <w:t>3.1.4</w:t>
      </w:r>
      <w:r w:rsidR="00901B4E">
        <w:t>3</w:t>
      </w:r>
      <w:r>
        <w:t>.</w:t>
      </w:r>
      <w:r w:rsidR="00F73199" w:rsidRPr="00F44D54">
        <w:t xml:space="preserve"> </w:t>
      </w:r>
      <w:r w:rsidR="00F73199">
        <w:t xml:space="preserve">Осуществляет мероприятия по профилактике экстремизма и терроризма на </w:t>
      </w:r>
    </w:p>
    <w:p w:rsidR="00F73199" w:rsidRDefault="004871D9" w:rsidP="00901B4E">
      <w:pPr>
        <w:jc w:val="both"/>
      </w:pPr>
      <w:r>
        <w:t xml:space="preserve">            </w:t>
      </w:r>
      <w:r w:rsidR="00F73199">
        <w:t>территории Камышевского сельского поселения.</w:t>
      </w:r>
    </w:p>
    <w:p w:rsidR="004871D9" w:rsidRDefault="004871D9" w:rsidP="00901B4E">
      <w:pPr>
        <w:jc w:val="both"/>
        <w:rPr>
          <w:szCs w:val="28"/>
        </w:rPr>
      </w:pPr>
      <w:r>
        <w:rPr>
          <w:szCs w:val="28"/>
        </w:rPr>
        <w:t>3.1.4</w:t>
      </w:r>
      <w:r w:rsidR="00901B4E">
        <w:rPr>
          <w:szCs w:val="28"/>
        </w:rPr>
        <w:t>4</w:t>
      </w:r>
      <w:r>
        <w:rPr>
          <w:szCs w:val="28"/>
        </w:rPr>
        <w:t>.</w:t>
      </w:r>
      <w:r w:rsidR="00F73199" w:rsidRPr="00211905">
        <w:rPr>
          <w:szCs w:val="28"/>
        </w:rPr>
        <w:t>Составляет  график  дежурств муниципальных  служащих  в  выходные  и</w:t>
      </w:r>
    </w:p>
    <w:p w:rsidR="00F73199" w:rsidRPr="00211905" w:rsidRDefault="004871D9" w:rsidP="00901B4E">
      <w:pPr>
        <w:ind w:left="284"/>
        <w:jc w:val="both"/>
        <w:rPr>
          <w:szCs w:val="28"/>
        </w:rPr>
      </w:pPr>
      <w:r>
        <w:rPr>
          <w:szCs w:val="28"/>
        </w:rPr>
        <w:t xml:space="preserve">      </w:t>
      </w:r>
      <w:r w:rsidR="00F73199" w:rsidRPr="00211905">
        <w:rPr>
          <w:szCs w:val="28"/>
        </w:rPr>
        <w:t>праздничные  дни.</w:t>
      </w:r>
    </w:p>
    <w:p w:rsidR="004871D9" w:rsidRDefault="004871D9" w:rsidP="00901B4E">
      <w:pPr>
        <w:jc w:val="both"/>
      </w:pPr>
      <w:r>
        <w:t>3.1.4</w:t>
      </w:r>
      <w:r w:rsidR="00901B4E">
        <w:t>5</w:t>
      </w:r>
      <w:r>
        <w:t>.</w:t>
      </w:r>
      <w:r w:rsidR="00F73199">
        <w:t xml:space="preserve">Соблюдает правила внутреннего распорядка и правила противопожарной </w:t>
      </w:r>
    </w:p>
    <w:p w:rsidR="004871D9" w:rsidRDefault="004871D9" w:rsidP="00901B4E">
      <w:pPr>
        <w:jc w:val="both"/>
        <w:rPr>
          <w:szCs w:val="28"/>
        </w:rPr>
      </w:pPr>
      <w:r>
        <w:t xml:space="preserve">           </w:t>
      </w:r>
      <w:r w:rsidR="00F73199">
        <w:t xml:space="preserve">безопасности на рабочем месте. </w:t>
      </w:r>
      <w:r w:rsidR="00F73199">
        <w:br/>
      </w:r>
      <w:r>
        <w:rPr>
          <w:szCs w:val="28"/>
        </w:rPr>
        <w:t>3.1.4</w:t>
      </w:r>
      <w:r w:rsidR="00901B4E">
        <w:rPr>
          <w:szCs w:val="28"/>
        </w:rPr>
        <w:t>6</w:t>
      </w:r>
      <w:r>
        <w:rPr>
          <w:szCs w:val="28"/>
        </w:rPr>
        <w:t>.В</w:t>
      </w:r>
      <w:r w:rsidR="00F83896" w:rsidRPr="00F83896">
        <w:rPr>
          <w:szCs w:val="28"/>
        </w:rPr>
        <w:t xml:space="preserve"> соответствии со своей компетенцией выполняет другие обязанности, а </w:t>
      </w:r>
    </w:p>
    <w:p w:rsidR="004871D9" w:rsidRDefault="004871D9" w:rsidP="00901B4E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F83896" w:rsidRPr="00F83896">
        <w:rPr>
          <w:szCs w:val="28"/>
        </w:rPr>
        <w:t>также поручения главы.</w:t>
      </w:r>
    </w:p>
    <w:p w:rsidR="00F83896" w:rsidRDefault="004871D9" w:rsidP="00901B4E">
      <w:pPr>
        <w:jc w:val="both"/>
        <w:rPr>
          <w:szCs w:val="28"/>
        </w:rPr>
      </w:pPr>
      <w:r>
        <w:rPr>
          <w:szCs w:val="28"/>
        </w:rPr>
        <w:t>3.2.</w:t>
      </w:r>
      <w:r w:rsidR="00F83896" w:rsidRPr="00B3244C">
        <w:rPr>
          <w:szCs w:val="28"/>
        </w:rPr>
        <w:t>Права главного специалиста по земел</w:t>
      </w:r>
      <w:r w:rsidR="00B3244C">
        <w:rPr>
          <w:szCs w:val="28"/>
        </w:rPr>
        <w:t>ьным и имущественным отношениям:</w:t>
      </w:r>
    </w:p>
    <w:p w:rsidR="00285BD0" w:rsidRDefault="00285BD0" w:rsidP="00901B4E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F83896" w:rsidRPr="00B3244C">
        <w:rPr>
          <w:szCs w:val="28"/>
        </w:rPr>
        <w:t>При исполнении своих должностных обязанностей главный специалист по</w:t>
      </w:r>
    </w:p>
    <w:p w:rsidR="00285BD0" w:rsidRDefault="00285BD0" w:rsidP="00901B4E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F83896" w:rsidRPr="00B3244C">
        <w:rPr>
          <w:szCs w:val="28"/>
        </w:rPr>
        <w:t xml:space="preserve"> земельным и имущественным отношениям обладает правами, установленными </w:t>
      </w:r>
    </w:p>
    <w:p w:rsidR="00285BD0" w:rsidRDefault="00285BD0" w:rsidP="00901B4E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F83896" w:rsidRPr="00B3244C">
        <w:rPr>
          <w:szCs w:val="28"/>
        </w:rPr>
        <w:t xml:space="preserve">статьей 11 и другими положениями Федерального закона от 02.03.2007 № 25-ФЗ </w:t>
      </w:r>
    </w:p>
    <w:p w:rsidR="00285BD0" w:rsidRDefault="00285BD0" w:rsidP="00901B4E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F83896" w:rsidRPr="00B3244C">
        <w:rPr>
          <w:szCs w:val="28"/>
        </w:rPr>
        <w:t xml:space="preserve">«О муниципальной службе в Российской Федерации», Областным законом от </w:t>
      </w:r>
    </w:p>
    <w:p w:rsidR="00285BD0" w:rsidRDefault="00285BD0" w:rsidP="00901B4E">
      <w:pPr>
        <w:jc w:val="both"/>
        <w:rPr>
          <w:szCs w:val="28"/>
        </w:rPr>
      </w:pPr>
      <w:r>
        <w:rPr>
          <w:szCs w:val="28"/>
        </w:rPr>
        <w:t xml:space="preserve">      </w:t>
      </w:r>
      <w:r w:rsidR="00F83896" w:rsidRPr="00B3244C">
        <w:rPr>
          <w:szCs w:val="28"/>
        </w:rPr>
        <w:t>09.102007 № 786-ЗС «О муниципальной службе в Ростовской области» и иными</w:t>
      </w:r>
    </w:p>
    <w:p w:rsidR="00901B4E" w:rsidRDefault="00285BD0" w:rsidP="00901B4E">
      <w:pPr>
        <w:jc w:val="both"/>
      </w:pPr>
      <w:r>
        <w:rPr>
          <w:szCs w:val="28"/>
        </w:rPr>
        <w:t xml:space="preserve">    </w:t>
      </w:r>
      <w:r w:rsidR="00F83896" w:rsidRPr="00B3244C">
        <w:rPr>
          <w:szCs w:val="28"/>
        </w:rPr>
        <w:t xml:space="preserve"> нормативными правовыми актами о муниципальной службе</w:t>
      </w:r>
      <w:r w:rsidR="00F83896" w:rsidRPr="00F83896">
        <w:rPr>
          <w:szCs w:val="28"/>
        </w:rPr>
        <w:t>.</w:t>
      </w:r>
    </w:p>
    <w:p w:rsidR="00901B4E" w:rsidRDefault="004871D9" w:rsidP="00901B4E">
      <w:pPr>
        <w:jc w:val="both"/>
      </w:pPr>
      <w:r>
        <w:t>3.3.</w:t>
      </w:r>
      <w:r w:rsidR="00F83896" w:rsidRPr="00B11F22">
        <w:t>Ответственность главного специалиста по земельным и имущественным</w:t>
      </w:r>
    </w:p>
    <w:p w:rsidR="00F83896" w:rsidRDefault="00901B4E" w:rsidP="00901B4E">
      <w:pPr>
        <w:jc w:val="both"/>
      </w:pPr>
      <w:r>
        <w:t xml:space="preserve">     </w:t>
      </w:r>
      <w:r w:rsidR="00F83896" w:rsidRPr="00B11F22">
        <w:t xml:space="preserve"> отношениям </w:t>
      </w:r>
    </w:p>
    <w:p w:rsidR="00285BD0" w:rsidRDefault="00285BD0" w:rsidP="00901B4E">
      <w:pPr>
        <w:jc w:val="both"/>
      </w:pPr>
      <w:r>
        <w:t xml:space="preserve">      </w:t>
      </w:r>
      <w:r w:rsidR="00F83896" w:rsidRPr="00F83896">
        <w:t xml:space="preserve">Главный специалист по земельным и имущественным отношениям несет </w:t>
      </w:r>
    </w:p>
    <w:p w:rsidR="00285BD0" w:rsidRDefault="00285BD0" w:rsidP="00901B4E">
      <w:pPr>
        <w:jc w:val="both"/>
      </w:pPr>
      <w:r>
        <w:t xml:space="preserve">      </w:t>
      </w:r>
      <w:r w:rsidR="00F83896" w:rsidRPr="00F83896">
        <w:t xml:space="preserve">ответственность за неисполнение или ненадлежащее исполнение возложенных </w:t>
      </w:r>
    </w:p>
    <w:p w:rsidR="00285BD0" w:rsidRDefault="00285BD0" w:rsidP="00901B4E">
      <w:pPr>
        <w:jc w:val="both"/>
      </w:pPr>
      <w:r>
        <w:lastRenderedPageBreak/>
        <w:t xml:space="preserve">      </w:t>
      </w:r>
      <w:r w:rsidR="00F83896" w:rsidRPr="00F83896">
        <w:t>на него должностных обязанностей; за действия или бездействие, ведущие к</w:t>
      </w:r>
    </w:p>
    <w:p w:rsidR="00285BD0" w:rsidRDefault="00285BD0" w:rsidP="00901B4E">
      <w:pPr>
        <w:jc w:val="both"/>
      </w:pPr>
      <w:r>
        <w:t xml:space="preserve">     </w:t>
      </w:r>
      <w:r w:rsidR="00F83896" w:rsidRPr="00F83896">
        <w:t xml:space="preserve"> нарушению прав и законных интересов граждан; за разглашение </w:t>
      </w:r>
    </w:p>
    <w:p w:rsidR="00285BD0" w:rsidRDefault="00285BD0" w:rsidP="00901B4E">
      <w:pPr>
        <w:jc w:val="both"/>
      </w:pPr>
      <w:r>
        <w:t xml:space="preserve">      </w:t>
      </w:r>
      <w:r w:rsidR="00F83896" w:rsidRPr="00F83896">
        <w:t xml:space="preserve">государственной тайны (в случае наличия допуска к сведениям, ее </w:t>
      </w:r>
    </w:p>
    <w:p w:rsidR="00285BD0" w:rsidRDefault="00285BD0" w:rsidP="00901B4E">
      <w:pPr>
        <w:jc w:val="both"/>
      </w:pPr>
      <w:r>
        <w:t xml:space="preserve">      </w:t>
      </w:r>
      <w:r w:rsidR="00F83896" w:rsidRPr="00F83896">
        <w:t xml:space="preserve">составляющим), а также сведений, ставших ему известными в связи с </w:t>
      </w:r>
    </w:p>
    <w:p w:rsidR="00285BD0" w:rsidRDefault="00285BD0" w:rsidP="00901B4E">
      <w:pPr>
        <w:jc w:val="both"/>
      </w:pPr>
      <w:r>
        <w:t xml:space="preserve">      </w:t>
      </w:r>
      <w:r w:rsidR="00F83896" w:rsidRPr="00F83896">
        <w:t xml:space="preserve">исполнением должностных обязанностей в соответствии с Федеральным законом </w:t>
      </w:r>
    </w:p>
    <w:p w:rsidR="00B11F22" w:rsidRPr="00BA5F52" w:rsidRDefault="00285BD0" w:rsidP="00901B4E">
      <w:pPr>
        <w:jc w:val="both"/>
        <w:rPr>
          <w:b/>
          <w:u w:val="single"/>
        </w:rPr>
      </w:pPr>
      <w:r>
        <w:t xml:space="preserve">      </w:t>
      </w:r>
      <w:r w:rsidR="00F83896" w:rsidRPr="00F83896">
        <w:t>от 02.03.2007 № 25-ФЗ «О муниципальной службе в Российской Федерации».</w:t>
      </w:r>
    </w:p>
    <w:p w:rsidR="00F83896" w:rsidRDefault="00F83896" w:rsidP="00901B4E">
      <w:pPr>
        <w:numPr>
          <w:ilvl w:val="0"/>
          <w:numId w:val="2"/>
        </w:numPr>
        <w:jc w:val="both"/>
        <w:rPr>
          <w:b/>
          <w:u w:val="single"/>
        </w:rPr>
      </w:pPr>
      <w:r w:rsidRPr="00F83896">
        <w:rPr>
          <w:b/>
          <w:u w:val="single"/>
        </w:rPr>
        <w:t>Перечень вопросов, по которым главный специалист по земельным и имущественным отношениям вправе или обязан принимать самостоятельные управленческие решения</w:t>
      </w:r>
    </w:p>
    <w:p w:rsidR="00F83896" w:rsidRPr="00F83896" w:rsidRDefault="00F83896" w:rsidP="00901B4E">
      <w:pPr>
        <w:numPr>
          <w:ilvl w:val="1"/>
          <w:numId w:val="2"/>
        </w:numPr>
        <w:jc w:val="both"/>
        <w:rPr>
          <w:b/>
          <w:u w:val="single"/>
        </w:rPr>
      </w:pPr>
      <w:r w:rsidRPr="00F83896">
        <w:t>Главный специалист по земельным и имущественным отношениям в установленном порядке запрашивает от отраслевых (функциональных) органов информацию, необходимую для исполнения должностных обязанностей</w:t>
      </w:r>
      <w:r w:rsidRPr="00F83896">
        <w:rPr>
          <w:b/>
          <w:u w:val="single"/>
        </w:rPr>
        <w:t>.</w:t>
      </w:r>
    </w:p>
    <w:p w:rsidR="00B11F22" w:rsidRPr="00202132" w:rsidRDefault="00B11F22" w:rsidP="00901B4E">
      <w:pPr>
        <w:numPr>
          <w:ilvl w:val="1"/>
          <w:numId w:val="2"/>
        </w:numPr>
        <w:jc w:val="both"/>
      </w:pPr>
      <w:r>
        <w:t>По поручению г</w:t>
      </w:r>
      <w:r w:rsidR="00202132" w:rsidRPr="00202132">
        <w:t>лавы</w:t>
      </w:r>
      <w:r>
        <w:t xml:space="preserve"> администрации Камышевского сельского поселения</w:t>
      </w:r>
      <w:r w:rsidR="00202132" w:rsidRPr="00202132">
        <w:t xml:space="preserve"> принимает участие в работе создаваемых органами местного самоуправления коллегиальных, совещательных органов (комиссий, рабочих групп и т.п.).</w:t>
      </w:r>
    </w:p>
    <w:p w:rsidR="00202132" w:rsidRDefault="00202132" w:rsidP="00901B4E">
      <w:pPr>
        <w:numPr>
          <w:ilvl w:val="0"/>
          <w:numId w:val="2"/>
        </w:numPr>
        <w:jc w:val="both"/>
        <w:rPr>
          <w:b/>
          <w:u w:val="single"/>
        </w:rPr>
      </w:pPr>
      <w:r w:rsidRPr="00202132">
        <w:rPr>
          <w:b/>
          <w:u w:val="single"/>
        </w:rPr>
        <w:t>Перечень вопросов, по которым главный специалист по земельным и имущественным отношениям вправе или обязан участвовать при подготовке проектов муниципальных нормативных правовых актов и (или) проектов управленческих или иных решений</w:t>
      </w:r>
    </w:p>
    <w:p w:rsidR="00202132" w:rsidRPr="00202132" w:rsidRDefault="00202132" w:rsidP="00901B4E">
      <w:pPr>
        <w:numPr>
          <w:ilvl w:val="1"/>
          <w:numId w:val="2"/>
        </w:numPr>
        <w:jc w:val="both"/>
        <w:rPr>
          <w:b/>
          <w:u w:val="single"/>
        </w:rPr>
      </w:pPr>
      <w:r w:rsidRPr="00202132">
        <w:t>главный специалист по земельным и имущественным вправе участвовать при подготовке проектов постановлений и распоряжений Администрации Камышевского сельского поселения и (или) п</w:t>
      </w:r>
      <w:r w:rsidR="00B11F22">
        <w:t>роектов управленческих решений г</w:t>
      </w:r>
      <w:r w:rsidRPr="00202132">
        <w:t xml:space="preserve">лавы </w:t>
      </w:r>
      <w:r w:rsidR="00B11F22">
        <w:t xml:space="preserve">администрации </w:t>
      </w:r>
      <w:r w:rsidRPr="00202132">
        <w:t>Камышевского сельского поселения, совещательных и консультативных органов, по вопросам, входящим в его компетенцию</w:t>
      </w:r>
      <w:r w:rsidRPr="00202132">
        <w:rPr>
          <w:b/>
          <w:u w:val="single"/>
        </w:rPr>
        <w:t>.</w:t>
      </w:r>
    </w:p>
    <w:p w:rsidR="00B11F22" w:rsidRDefault="00202132" w:rsidP="00901B4E">
      <w:pPr>
        <w:numPr>
          <w:ilvl w:val="1"/>
          <w:numId w:val="2"/>
        </w:numPr>
        <w:jc w:val="both"/>
      </w:pPr>
      <w:r w:rsidRPr="00202132">
        <w:t>главный специалист по земельным и имущественным обязан участвовать при подготовке проектов постановлений и распоряжений Администрации Камышевского сельского поселения и (или) п</w:t>
      </w:r>
      <w:r w:rsidR="00B11F22">
        <w:t>роектов управленческих решений г</w:t>
      </w:r>
      <w:r w:rsidRPr="00202132">
        <w:t>лавы</w:t>
      </w:r>
      <w:r w:rsidR="00B11F22">
        <w:t xml:space="preserve"> Администрации</w:t>
      </w:r>
      <w:r w:rsidRPr="00202132">
        <w:t xml:space="preserve"> Камышевского сельского поселения, совещательных и консультативных органов, разрабатываемых администрацией Камышевского сельского поселения</w:t>
      </w:r>
    </w:p>
    <w:p w:rsidR="00202132" w:rsidRDefault="00202132" w:rsidP="00901B4E">
      <w:pPr>
        <w:numPr>
          <w:ilvl w:val="0"/>
          <w:numId w:val="2"/>
        </w:numPr>
        <w:jc w:val="both"/>
        <w:rPr>
          <w:b/>
          <w:u w:val="single"/>
        </w:rPr>
      </w:pPr>
      <w:r w:rsidRPr="00202132">
        <w:rPr>
          <w:b/>
          <w:u w:val="single"/>
        </w:rPr>
        <w:t>Сроки и процедуры подготовки, рассмотрения главным специалистом по земельным и имущественным отношениям проектов управленческих и иных решений, порядок согласования и принятия данных решений</w:t>
      </w:r>
    </w:p>
    <w:p w:rsidR="00B11F22" w:rsidRDefault="00202132" w:rsidP="00901B4E">
      <w:pPr>
        <w:numPr>
          <w:ilvl w:val="1"/>
          <w:numId w:val="2"/>
        </w:numPr>
        <w:jc w:val="both"/>
      </w:pPr>
      <w:r w:rsidRPr="00202132">
        <w:t xml:space="preserve">главный специалист по земельным и имущественным отношениям осуществляет </w:t>
      </w:r>
      <w:r w:rsidR="00B11F22" w:rsidRPr="00202132">
        <w:t>подготовку, согласование</w:t>
      </w:r>
      <w:r w:rsidRPr="00202132">
        <w:t xml:space="preserve"> и рассмотрение проектов управленческих и иных решений в порядке и в сроки, установленные Регламентом Администрации Камышевского сельского поселения, инструкцией по делопроизводству в Администрации Камышевского сельского поселения и иными организационно-распорядительными документами Администрации Камышевского сельского поселения.</w:t>
      </w:r>
    </w:p>
    <w:p w:rsidR="00202132" w:rsidRPr="00202132" w:rsidRDefault="00202132" w:rsidP="00202132">
      <w:pPr>
        <w:numPr>
          <w:ilvl w:val="0"/>
          <w:numId w:val="2"/>
        </w:numPr>
        <w:jc w:val="center"/>
        <w:rPr>
          <w:b/>
          <w:u w:val="single"/>
        </w:rPr>
      </w:pPr>
      <w:r w:rsidRPr="00202132">
        <w:rPr>
          <w:b/>
          <w:u w:val="single"/>
        </w:rPr>
        <w:t xml:space="preserve">Порядок служебного взаимодействия главного специалиста по земельным и имущественным отношениям </w:t>
      </w:r>
    </w:p>
    <w:p w:rsidR="00B11F22" w:rsidRDefault="00202132" w:rsidP="00B91DA2">
      <w:pPr>
        <w:numPr>
          <w:ilvl w:val="1"/>
          <w:numId w:val="2"/>
        </w:numPr>
        <w:jc w:val="both"/>
      </w:pPr>
      <w:r w:rsidRPr="00202132">
        <w:lastRenderedPageBreak/>
        <w:t>В связи с исполнением им должностных обязанностей с государственными гражданскими служащими, муниципальными служащими Администрации Камышевского сельского поселения, муниципальными служащими иных муниципальных образований, гражданами и организациями</w:t>
      </w:r>
      <w:r>
        <w:t xml:space="preserve">. </w:t>
      </w:r>
      <w:r w:rsidRPr="00202132">
        <w:t>Для выполнения своих должностных обязанностей и реализации предоставленных прав главный специалист по земельным и имущественным отношениям в порядке, установленном</w:t>
      </w:r>
      <w:r w:rsidRPr="00202132">
        <w:tab/>
        <w:t xml:space="preserve"> действующими</w:t>
      </w:r>
      <w:r w:rsidR="004871D9">
        <w:t xml:space="preserve"> </w:t>
      </w:r>
      <w:r w:rsidRPr="00202132">
        <w:t>нормативными правовыми актами и иными организационно-распорядительными документами, взаимодействует с</w:t>
      </w:r>
      <w:r w:rsidR="00A55364">
        <w:t xml:space="preserve"> </w:t>
      </w:r>
      <w:r>
        <w:t>федеральными государственными органами, территориальными органами федеральных органов исполнительной власти; государственными органами Ростовской области и других субъектов Российской Федерации; органами местного самоуправления и должностными лицами местного самоуправления;</w:t>
      </w:r>
      <w:r w:rsidR="00A55364">
        <w:t xml:space="preserve"> </w:t>
      </w:r>
      <w:r>
        <w:t>организациями и гражданами.</w:t>
      </w:r>
    </w:p>
    <w:p w:rsidR="004E5EF2" w:rsidRPr="004E5EF2" w:rsidRDefault="004E5EF2" w:rsidP="004E5EF2">
      <w:pPr>
        <w:numPr>
          <w:ilvl w:val="0"/>
          <w:numId w:val="2"/>
        </w:numPr>
        <w:jc w:val="center"/>
        <w:rPr>
          <w:b/>
          <w:u w:val="single"/>
        </w:rPr>
      </w:pPr>
      <w:r w:rsidRPr="004E5EF2">
        <w:rPr>
          <w:b/>
          <w:u w:val="single"/>
        </w:rPr>
        <w:t>Перечень государственных, муниципальных услуг, оказываемых лавным специалистом по земельным и имущественным отношениям гражданам и организациям)</w:t>
      </w:r>
    </w:p>
    <w:p w:rsidR="00B11F22" w:rsidRPr="00BA5F52" w:rsidRDefault="004E5EF2" w:rsidP="00B91DA2">
      <w:pPr>
        <w:numPr>
          <w:ilvl w:val="1"/>
          <w:numId w:val="2"/>
        </w:numPr>
        <w:ind w:left="709"/>
        <w:jc w:val="both"/>
        <w:rPr>
          <w:u w:val="single"/>
        </w:rPr>
      </w:pPr>
      <w:r w:rsidRPr="00BA5F52">
        <w:rPr>
          <w:u w:val="single"/>
        </w:rPr>
        <w:t>При выполнении своих должностных обязанностей главный специалист по земельным и имущественным отношениям не оказывает государственные (х), муниципальные (х) услуг (и) гражданам и организациям:</w:t>
      </w:r>
    </w:p>
    <w:p w:rsidR="00B11F22" w:rsidRPr="00BA5F52" w:rsidRDefault="004E5EF2" w:rsidP="00B91DA2">
      <w:pPr>
        <w:numPr>
          <w:ilvl w:val="0"/>
          <w:numId w:val="2"/>
        </w:numPr>
        <w:jc w:val="center"/>
        <w:rPr>
          <w:b/>
          <w:u w:val="single"/>
        </w:rPr>
      </w:pPr>
      <w:r w:rsidRPr="00BA5F52">
        <w:rPr>
          <w:b/>
          <w:u w:val="single"/>
        </w:rPr>
        <w:t xml:space="preserve">Показатели эффективности и результативности профессиональной и служебной деятельности   главного специалиста по земельным и имущественным отношениям </w:t>
      </w:r>
      <w:bookmarkStart w:id="0" w:name="_GoBack"/>
      <w:bookmarkEnd w:id="0"/>
    </w:p>
    <w:p w:rsidR="004E5EF2" w:rsidRDefault="004E5EF2" w:rsidP="004E5EF2">
      <w:pPr>
        <w:numPr>
          <w:ilvl w:val="1"/>
          <w:numId w:val="2"/>
        </w:numPr>
        <w:jc w:val="both"/>
      </w:pPr>
      <w:r w:rsidRPr="004E5EF2">
        <w:t xml:space="preserve">Эффективность и результативность профессиональной и служебной </w:t>
      </w:r>
      <w:r w:rsidR="00B11F22" w:rsidRPr="004E5EF2">
        <w:t>деятельности главного</w:t>
      </w:r>
      <w:r w:rsidRPr="004E5EF2">
        <w:t xml:space="preserve"> специалиста по земельным и имущественным отношениям оценивается в соответствии со следующими показателями:</w:t>
      </w:r>
    </w:p>
    <w:p w:rsidR="004E5EF2" w:rsidRPr="004E5EF2" w:rsidRDefault="004E5EF2" w:rsidP="004E5EF2">
      <w:pPr>
        <w:numPr>
          <w:ilvl w:val="2"/>
          <w:numId w:val="2"/>
        </w:numPr>
        <w:jc w:val="both"/>
      </w:pPr>
      <w:r>
        <w:t>Показатели эффективности</w:t>
      </w:r>
      <w:r w:rsidR="00957475">
        <w:t>:</w:t>
      </w:r>
    </w:p>
    <w:tbl>
      <w:tblPr>
        <w:tblW w:w="10458" w:type="dxa"/>
        <w:tblInd w:w="-15" w:type="dxa"/>
        <w:tblLayout w:type="fixed"/>
        <w:tblLook w:val="0000"/>
      </w:tblPr>
      <w:tblGrid>
        <w:gridCol w:w="648"/>
        <w:gridCol w:w="3780"/>
        <w:gridCol w:w="4920"/>
        <w:gridCol w:w="1110"/>
      </w:tblGrid>
      <w:tr w:rsidR="00736484" w:rsidTr="00B3244C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 п/п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pStyle w:val="a7"/>
              <w:keepNext/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Показатели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Варианты оценки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Баллы</w:t>
            </w:r>
          </w:p>
        </w:tc>
      </w:tr>
      <w:tr w:rsidR="00736484" w:rsidTr="00B3244C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1.1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pStyle w:val="a7"/>
              <w:keepNext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Использование в процессе работы методов         планирования </w:t>
            </w:r>
          </w:p>
          <w:p w:rsidR="00736484" w:rsidRDefault="00736484">
            <w:pPr>
              <w:pStyle w:val="a7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- навыки планирования отсутствуют;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-планирование работы осуществляется при постоянном контроле и необходимой помощи со стороны руководителя;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736484">
            <w:pPr>
              <w:jc w:val="center"/>
              <w:rPr>
                <w:szCs w:val="28"/>
                <w:lang w:val="en-US"/>
              </w:rPr>
            </w:pPr>
          </w:p>
          <w:p w:rsidR="00736484" w:rsidRDefault="00736484">
            <w:pPr>
              <w:jc w:val="center"/>
              <w:rPr>
                <w:szCs w:val="28"/>
                <w:lang w:val="en-US"/>
              </w:rPr>
            </w:pP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36484" w:rsidTr="00B3244C">
        <w:trPr>
          <w:cantSplit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1.2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pStyle w:val="a7"/>
              <w:keepNext/>
              <w:snapToGrid w:val="0"/>
              <w:rPr>
                <w:szCs w:val="28"/>
              </w:rPr>
            </w:pPr>
            <w:r>
              <w:rPr>
                <w:szCs w:val="28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736484" w:rsidRDefault="00736484">
            <w:pPr>
              <w:pStyle w:val="a7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pStyle w:val="a7"/>
              <w:keepNext/>
              <w:snapToGrid w:val="0"/>
              <w:rPr>
                <w:szCs w:val="28"/>
              </w:rPr>
            </w:pPr>
            <w:r>
              <w:rPr>
                <w:szCs w:val="28"/>
              </w:rPr>
              <w:t>-выполненная работа, как правило, не соответствует нормативно установленным требованиям;</w:t>
            </w:r>
          </w:p>
          <w:p w:rsidR="00736484" w:rsidRDefault="00BA5F52">
            <w:pPr>
              <w:pStyle w:val="a7"/>
              <w:keepNext/>
              <w:rPr>
                <w:szCs w:val="28"/>
              </w:rPr>
            </w:pPr>
            <w:r>
              <w:rPr>
                <w:szCs w:val="28"/>
              </w:rPr>
              <w:t>-выполненная работа в основном соответствует нормативно установленным требованиям;</w:t>
            </w:r>
          </w:p>
          <w:p w:rsidR="00736484" w:rsidRDefault="00BA5F52">
            <w:pPr>
              <w:pStyle w:val="a7"/>
              <w:keepNext/>
              <w:rPr>
                <w:szCs w:val="28"/>
              </w:rPr>
            </w:pPr>
            <w:r>
              <w:rPr>
                <w:szCs w:val="28"/>
              </w:rPr>
              <w:t>-выполненная работа полностью соответствует нормативно установленным требованиям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36484" w:rsidTr="00B3244C">
        <w:trPr>
          <w:cantSplit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1.3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pStyle w:val="a7"/>
              <w:keepNext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Широта использования профессиональных знаний при выполнении работ </w:t>
            </w:r>
          </w:p>
          <w:p w:rsidR="00736484" w:rsidRDefault="00736484">
            <w:pPr>
              <w:pStyle w:val="a7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 w:rsidP="00A55364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-используются узко специализированные знания функционирования одной отрасли или сферы управления;</w:t>
            </w:r>
          </w:p>
          <w:p w:rsidR="00736484" w:rsidRDefault="00BA5F52" w:rsidP="00A55364">
            <w:pPr>
              <w:rPr>
                <w:szCs w:val="28"/>
              </w:rPr>
            </w:pPr>
            <w:r>
              <w:rPr>
                <w:szCs w:val="28"/>
              </w:rPr>
              <w:t>-используется широкий спектр знаний функционирования одной отрасли или сферы управления;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-используется широкий спектр знаний функционирования ряда смежных отраслей или сфер управления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36484" w:rsidTr="00B3244C">
        <w:trPr>
          <w:cantSplit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1.4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pStyle w:val="a7"/>
              <w:keepNext/>
              <w:snapToGrid w:val="0"/>
              <w:rPr>
                <w:szCs w:val="28"/>
              </w:rPr>
            </w:pPr>
            <w:r>
              <w:rPr>
                <w:szCs w:val="28"/>
              </w:rPr>
              <w:t>Использование в процессе работы автоматизированных средств обработки информации</w:t>
            </w:r>
          </w:p>
          <w:p w:rsidR="00736484" w:rsidRDefault="00736484">
            <w:pPr>
              <w:pStyle w:val="a7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-навыки практического использования автоматизированных средств обработки информации отсутствуют;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-возможности автоматизированных средств обработки информации используются не в полном объеме;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-возможности автоматизированных средств обработки информации используются в полном объеме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736484" w:rsidRDefault="00736484">
            <w:pPr>
              <w:rPr>
                <w:szCs w:val="28"/>
              </w:rPr>
            </w:pP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36484" w:rsidTr="00B3244C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pStyle w:val="a7"/>
              <w:keepNext/>
              <w:snapToGrid w:val="0"/>
              <w:rPr>
                <w:szCs w:val="28"/>
              </w:rPr>
            </w:pPr>
            <w:r>
              <w:rPr>
                <w:szCs w:val="28"/>
              </w:rPr>
              <w:t>Способность устанавливать и поддерживать деловые взаимоотношения</w:t>
            </w:r>
          </w:p>
          <w:p w:rsidR="00736484" w:rsidRDefault="00736484">
            <w:pPr>
              <w:pStyle w:val="a7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-низкая (деловые контакты не выходят за рамки структурного подразделения);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-средняя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-высокая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36484" w:rsidTr="00B3244C">
        <w:trPr>
          <w:cantSplit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1.6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pStyle w:val="a7"/>
              <w:keepNext/>
              <w:snapToGrid w:val="0"/>
              <w:rPr>
                <w:szCs w:val="28"/>
              </w:rPr>
            </w:pPr>
            <w:r>
              <w:rPr>
                <w:szCs w:val="28"/>
              </w:rPr>
              <w:t>Интенсивность работы</w:t>
            </w:r>
          </w:p>
          <w:p w:rsidR="00736484" w:rsidRDefault="00736484">
            <w:pPr>
              <w:pStyle w:val="a7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-низкая (работа выполняется крайне медлительно);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-средняя (работа выполняется в нормальном режиме);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-высокая (одновременно выполняется несколько разнородных видов работ)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36484" w:rsidTr="00B3244C">
        <w:trPr>
          <w:cantSplit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1.7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pStyle w:val="a7"/>
              <w:keepNext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Инновационность в работе </w:t>
            </w:r>
          </w:p>
          <w:p w:rsidR="00736484" w:rsidRDefault="00736484">
            <w:pPr>
              <w:pStyle w:val="a7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-низкая (инновационные решения не генерируются);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-средняя (инновационные решения генерируются, но реализуются ограниченно);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-высокая (инновационные решения генерируются и реализуются в большом объеме)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736484" w:rsidRDefault="00BA5F52">
      <w:pPr>
        <w:spacing w:before="120" w:after="120"/>
        <w:jc w:val="center"/>
        <w:rPr>
          <w:bCs/>
          <w:szCs w:val="28"/>
        </w:rPr>
      </w:pPr>
      <w:r>
        <w:rPr>
          <w:bCs/>
          <w:szCs w:val="28"/>
        </w:rPr>
        <w:t>2. Показатели результативности</w:t>
      </w:r>
    </w:p>
    <w:tbl>
      <w:tblPr>
        <w:tblW w:w="0" w:type="auto"/>
        <w:tblInd w:w="-15" w:type="dxa"/>
        <w:tblLayout w:type="fixed"/>
        <w:tblLook w:val="0000"/>
      </w:tblPr>
      <w:tblGrid>
        <w:gridCol w:w="636"/>
        <w:gridCol w:w="3792"/>
        <w:gridCol w:w="4920"/>
        <w:gridCol w:w="1110"/>
      </w:tblGrid>
      <w:tr w:rsidR="00736484">
        <w:trPr>
          <w:cantSplit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pStyle w:val="a7"/>
              <w:keepNext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Показатели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Варианты оценки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Баллы</w:t>
            </w:r>
          </w:p>
        </w:tc>
      </w:tr>
      <w:tr w:rsidR="00736484">
        <w:trPr>
          <w:cantSplit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pStyle w:val="a7"/>
              <w:keepNext/>
              <w:snapToGrid w:val="0"/>
              <w:rPr>
                <w:szCs w:val="28"/>
              </w:rPr>
            </w:pPr>
            <w:r>
              <w:rPr>
                <w:szCs w:val="28"/>
              </w:rPr>
              <w:t>Своевременность выполнения работ в соответствии с должностными обязанностями</w:t>
            </w:r>
          </w:p>
          <w:p w:rsidR="00736484" w:rsidRDefault="00736484">
            <w:pPr>
              <w:pStyle w:val="a7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-порученная работа, как правило, выполняется несвоевременно;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-порученная работа выполняется своевременно, но при постоянном контроле и необходимой помощи со стороны руководителя;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-отдельные поручения выполняются несвоевременно;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-порученная работа всегда выполняется своевременно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736484" w:rsidRDefault="00736484">
            <w:pPr>
              <w:jc w:val="center"/>
              <w:rPr>
                <w:szCs w:val="28"/>
              </w:rPr>
            </w:pP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36484">
        <w:trPr>
          <w:cantSplit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pStyle w:val="a7"/>
              <w:keepNext/>
              <w:snapToGrid w:val="0"/>
              <w:rPr>
                <w:szCs w:val="28"/>
              </w:rPr>
            </w:pPr>
            <w:r>
              <w:rPr>
                <w:szCs w:val="28"/>
              </w:rPr>
              <w:t>Количество выполненных работ: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736484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84" w:rsidRDefault="00736484">
            <w:pPr>
              <w:snapToGrid w:val="0"/>
              <w:jc w:val="center"/>
              <w:rPr>
                <w:szCs w:val="28"/>
              </w:rPr>
            </w:pPr>
          </w:p>
        </w:tc>
      </w:tr>
      <w:tr w:rsidR="00736484">
        <w:trPr>
          <w:cantSplit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73648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pStyle w:val="a7"/>
              <w:keepNext/>
              <w:snapToGrid w:val="0"/>
              <w:rPr>
                <w:szCs w:val="28"/>
              </w:rPr>
            </w:pPr>
            <w:r>
              <w:rPr>
                <w:szCs w:val="28"/>
              </w:rPr>
              <w:t>- высокой степени сложности</w:t>
            </w: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- 0;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от 1 до 5;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от 6 до 10;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свыше 10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36484">
        <w:trPr>
          <w:cantSplit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73648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pStyle w:val="a7"/>
              <w:keepNext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- средней степени сложности </w:t>
            </w:r>
          </w:p>
          <w:p w:rsidR="00736484" w:rsidRDefault="00736484">
            <w:pPr>
              <w:pStyle w:val="a7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- 0;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от 1 до 10;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от 11 до 30;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свыше 30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736484">
        <w:trPr>
          <w:cantSplit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736484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792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pStyle w:val="a7"/>
              <w:keepNext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-минимальной степени сложности </w:t>
            </w:r>
          </w:p>
          <w:p w:rsidR="00736484" w:rsidRDefault="00736484">
            <w:pPr>
              <w:pStyle w:val="a7"/>
              <w:keepNext/>
              <w:rPr>
                <w:szCs w:val="28"/>
              </w:rPr>
            </w:pPr>
          </w:p>
        </w:tc>
        <w:tc>
          <w:tcPr>
            <w:tcW w:w="4920" w:type="dxa"/>
            <w:tcBorders>
              <w:left w:val="single" w:sz="4" w:space="0" w:color="000000"/>
              <w:bottom w:val="single" w:sz="4" w:space="0" w:color="000000"/>
            </w:tcBorders>
          </w:tcPr>
          <w:p w:rsidR="00736484" w:rsidRDefault="00BA5F5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- 0;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от 1 до 30;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от 31 до 100;</w:t>
            </w:r>
          </w:p>
          <w:p w:rsidR="00736484" w:rsidRDefault="00BA5F5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свыше 100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484" w:rsidRDefault="00BA5F52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736484" w:rsidRDefault="00BA5F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736484" w:rsidRDefault="00BA5F52">
      <w:pPr>
        <w:rPr>
          <w:sz w:val="24"/>
        </w:rPr>
      </w:pPr>
      <w:r>
        <w:rPr>
          <w:sz w:val="24"/>
        </w:rPr>
        <w:t>ОЗНАКОМЛЕН (а):</w:t>
      </w:r>
    </w:p>
    <w:p w:rsidR="00736484" w:rsidRDefault="00BA5F52">
      <w:r>
        <w:t>_________________                   ____________                    _____________</w:t>
      </w:r>
    </w:p>
    <w:p w:rsidR="00736484" w:rsidRDefault="00BA5F52">
      <w:pPr>
        <w:rPr>
          <w:sz w:val="16"/>
          <w:szCs w:val="16"/>
        </w:rPr>
      </w:pPr>
      <w:r>
        <w:rPr>
          <w:sz w:val="16"/>
          <w:szCs w:val="16"/>
        </w:rPr>
        <w:t>(должность)                                                                   (подпись)                                                                 (Ф.И.О.)</w:t>
      </w:r>
    </w:p>
    <w:sectPr w:rsidR="00736484" w:rsidSect="00736484">
      <w:footerReference w:type="default" r:id="rId7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D99" w:rsidRDefault="00F12D99" w:rsidP="00BA5F52">
      <w:r>
        <w:separator/>
      </w:r>
    </w:p>
  </w:endnote>
  <w:endnote w:type="continuationSeparator" w:id="1">
    <w:p w:rsidR="00F12D99" w:rsidRDefault="00F12D99" w:rsidP="00BA5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52" w:rsidRDefault="00915BB7" w:rsidP="00BA5F52">
    <w:pPr>
      <w:pStyle w:val="ab"/>
      <w:jc w:val="right"/>
    </w:pPr>
    <w:r>
      <w:fldChar w:fldCharType="begin"/>
    </w:r>
    <w:r w:rsidR="00BA5F52">
      <w:instrText>PAGE   \* MERGEFORMAT</w:instrText>
    </w:r>
    <w:r>
      <w:fldChar w:fldCharType="separate"/>
    </w:r>
    <w:r w:rsidR="004F6D9A">
      <w:rPr>
        <w:noProof/>
      </w:rPr>
      <w:t>10</w:t>
    </w:r>
    <w:r>
      <w:fldChar w:fldCharType="end"/>
    </w:r>
  </w:p>
  <w:p w:rsidR="00BA5F52" w:rsidRDefault="00BA5F5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D99" w:rsidRDefault="00F12D99" w:rsidP="00BA5F52">
      <w:r>
        <w:separator/>
      </w:r>
    </w:p>
  </w:footnote>
  <w:footnote w:type="continuationSeparator" w:id="1">
    <w:p w:rsidR="00F12D99" w:rsidRDefault="00F12D99" w:rsidP="00BA5F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lvlText w:val=" %1.%2."/>
      <w:lvlJc w:val="left"/>
      <w:pPr>
        <w:tabs>
          <w:tab w:val="num" w:pos="3916"/>
        </w:tabs>
        <w:ind w:left="3916" w:hanging="360"/>
      </w:pPr>
    </w:lvl>
    <w:lvl w:ilvl="2">
      <w:start w:val="1"/>
      <w:numFmt w:val="decimal"/>
      <w:lvlText w:val=" %3)"/>
      <w:lvlJc w:val="left"/>
      <w:pPr>
        <w:tabs>
          <w:tab w:val="num" w:pos="4276"/>
        </w:tabs>
        <w:ind w:left="4276" w:hanging="360"/>
      </w:pPr>
    </w:lvl>
    <w:lvl w:ilvl="3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6076"/>
        </w:tabs>
        <w:ind w:left="6076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436"/>
        </w:tabs>
        <w:ind w:left="6436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sz w:val="18"/>
        <w:szCs w:val="1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sz w:val="18"/>
        <w:szCs w:val="1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6FD4440"/>
    <w:multiLevelType w:val="multilevel"/>
    <w:tmpl w:val="2762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255053"/>
    <w:multiLevelType w:val="multilevel"/>
    <w:tmpl w:val="744C070C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5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3244C"/>
    <w:rsid w:val="00010068"/>
    <w:rsid w:val="00202132"/>
    <w:rsid w:val="00247526"/>
    <w:rsid w:val="0026273E"/>
    <w:rsid w:val="00285BD0"/>
    <w:rsid w:val="00357932"/>
    <w:rsid w:val="00397156"/>
    <w:rsid w:val="003A40C1"/>
    <w:rsid w:val="003B7F2E"/>
    <w:rsid w:val="00413796"/>
    <w:rsid w:val="004871D9"/>
    <w:rsid w:val="004967D1"/>
    <w:rsid w:val="004C1505"/>
    <w:rsid w:val="004E10D6"/>
    <w:rsid w:val="004E262C"/>
    <w:rsid w:val="004E5EF2"/>
    <w:rsid w:val="004F1BB6"/>
    <w:rsid w:val="004F6D9A"/>
    <w:rsid w:val="0051645F"/>
    <w:rsid w:val="0052256B"/>
    <w:rsid w:val="00595D70"/>
    <w:rsid w:val="00611D95"/>
    <w:rsid w:val="006736E4"/>
    <w:rsid w:val="006C3A04"/>
    <w:rsid w:val="006D15DC"/>
    <w:rsid w:val="006F28B2"/>
    <w:rsid w:val="00736484"/>
    <w:rsid w:val="007549D3"/>
    <w:rsid w:val="0077571E"/>
    <w:rsid w:val="007A444B"/>
    <w:rsid w:val="0082404C"/>
    <w:rsid w:val="008955C6"/>
    <w:rsid w:val="00901B4E"/>
    <w:rsid w:val="00915BB7"/>
    <w:rsid w:val="00957475"/>
    <w:rsid w:val="00A55364"/>
    <w:rsid w:val="00A903CA"/>
    <w:rsid w:val="00B11F22"/>
    <w:rsid w:val="00B151D4"/>
    <w:rsid w:val="00B3244C"/>
    <w:rsid w:val="00B52D11"/>
    <w:rsid w:val="00B90771"/>
    <w:rsid w:val="00B91DA2"/>
    <w:rsid w:val="00B958CA"/>
    <w:rsid w:val="00B963F0"/>
    <w:rsid w:val="00BA5F52"/>
    <w:rsid w:val="00BB3B51"/>
    <w:rsid w:val="00CE1B44"/>
    <w:rsid w:val="00CF2542"/>
    <w:rsid w:val="00E249D9"/>
    <w:rsid w:val="00E92FF3"/>
    <w:rsid w:val="00F12D99"/>
    <w:rsid w:val="00F73199"/>
    <w:rsid w:val="00F83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84"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736484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36484"/>
    <w:rPr>
      <w:sz w:val="28"/>
    </w:rPr>
  </w:style>
  <w:style w:type="character" w:customStyle="1" w:styleId="WW8Num4z0">
    <w:name w:val="WW8Num4z0"/>
    <w:rsid w:val="0073648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36484"/>
  </w:style>
  <w:style w:type="character" w:customStyle="1" w:styleId="2">
    <w:name w:val="Основной шрифт абзаца2"/>
    <w:rsid w:val="00736484"/>
  </w:style>
  <w:style w:type="character" w:customStyle="1" w:styleId="1">
    <w:name w:val="Основной шрифт абзаца1"/>
    <w:rsid w:val="00736484"/>
  </w:style>
  <w:style w:type="character" w:customStyle="1" w:styleId="a3">
    <w:name w:val="Знак Знак"/>
    <w:basedOn w:val="1"/>
    <w:rsid w:val="00736484"/>
    <w:rPr>
      <w:sz w:val="28"/>
      <w:szCs w:val="24"/>
      <w:lang w:val="ru-RU" w:eastAsia="ar-SA" w:bidi="ar-SA"/>
    </w:rPr>
  </w:style>
  <w:style w:type="character" w:styleId="a4">
    <w:name w:val="page number"/>
    <w:basedOn w:val="1"/>
    <w:semiHidden/>
    <w:rsid w:val="00736484"/>
  </w:style>
  <w:style w:type="character" w:customStyle="1" w:styleId="grame">
    <w:name w:val="grame"/>
    <w:basedOn w:val="1"/>
    <w:rsid w:val="00736484"/>
  </w:style>
  <w:style w:type="character" w:customStyle="1" w:styleId="spelle">
    <w:name w:val="spelle"/>
    <w:basedOn w:val="1"/>
    <w:rsid w:val="00736484"/>
  </w:style>
  <w:style w:type="character" w:customStyle="1" w:styleId="a5">
    <w:name w:val="Символ нумерации"/>
    <w:rsid w:val="00736484"/>
  </w:style>
  <w:style w:type="character" w:customStyle="1" w:styleId="a6">
    <w:name w:val="Маркеры списка"/>
    <w:rsid w:val="00736484"/>
    <w:rPr>
      <w:rFonts w:ascii="StarSymbol" w:eastAsia="StarSymbol" w:hAnsi="StarSymbol" w:cs="StarSymbol"/>
      <w:sz w:val="18"/>
      <w:szCs w:val="18"/>
    </w:rPr>
  </w:style>
  <w:style w:type="paragraph" w:customStyle="1" w:styleId="10">
    <w:name w:val="Заголовок1"/>
    <w:basedOn w:val="a"/>
    <w:next w:val="a7"/>
    <w:rsid w:val="0073648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semiHidden/>
    <w:rsid w:val="00736484"/>
    <w:pPr>
      <w:jc w:val="both"/>
    </w:pPr>
  </w:style>
  <w:style w:type="paragraph" w:styleId="a8">
    <w:name w:val="List"/>
    <w:basedOn w:val="a7"/>
    <w:semiHidden/>
    <w:rsid w:val="00736484"/>
    <w:rPr>
      <w:rFonts w:ascii="Arial" w:hAnsi="Arial" w:cs="Tahoma"/>
    </w:rPr>
  </w:style>
  <w:style w:type="paragraph" w:customStyle="1" w:styleId="11">
    <w:name w:val="Название1"/>
    <w:basedOn w:val="a"/>
    <w:rsid w:val="00736484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20">
    <w:name w:val="Указатель2"/>
    <w:basedOn w:val="a"/>
    <w:rsid w:val="00736484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736484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3">
    <w:name w:val="Указатель1"/>
    <w:basedOn w:val="a"/>
    <w:rsid w:val="00736484"/>
    <w:pPr>
      <w:suppressLineNumbers/>
    </w:pPr>
    <w:rPr>
      <w:rFonts w:ascii="Arial" w:hAnsi="Arial" w:cs="Tahoma"/>
    </w:rPr>
  </w:style>
  <w:style w:type="paragraph" w:styleId="a9">
    <w:name w:val="Normal (Web)"/>
    <w:basedOn w:val="a"/>
    <w:rsid w:val="00736484"/>
    <w:pPr>
      <w:spacing w:before="280" w:after="280"/>
    </w:pPr>
  </w:style>
  <w:style w:type="paragraph" w:customStyle="1" w:styleId="ConsNormal">
    <w:name w:val="ConsNormal"/>
    <w:rsid w:val="00736484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a">
    <w:name w:val="header"/>
    <w:basedOn w:val="a"/>
    <w:semiHidden/>
    <w:rsid w:val="00736484"/>
    <w:pPr>
      <w:tabs>
        <w:tab w:val="center" w:pos="4677"/>
        <w:tab w:val="right" w:pos="9355"/>
      </w:tabs>
    </w:pPr>
  </w:style>
  <w:style w:type="paragraph" w:customStyle="1" w:styleId="consnormal0">
    <w:name w:val="consnormal"/>
    <w:basedOn w:val="a"/>
    <w:rsid w:val="00736484"/>
    <w:pPr>
      <w:spacing w:before="280" w:after="280"/>
    </w:pPr>
    <w:rPr>
      <w:sz w:val="24"/>
    </w:rPr>
  </w:style>
  <w:style w:type="paragraph" w:customStyle="1" w:styleId="ConsPlusNormal">
    <w:name w:val="ConsPlusNormal"/>
    <w:rsid w:val="00736484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rsid w:val="00736484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736484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736484"/>
    <w:pPr>
      <w:suppressLineNumbers/>
    </w:pPr>
  </w:style>
  <w:style w:type="paragraph" w:customStyle="1" w:styleId="af">
    <w:name w:val="Заголовок таблицы"/>
    <w:basedOn w:val="ae"/>
    <w:rsid w:val="00736484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736484"/>
  </w:style>
  <w:style w:type="paragraph" w:styleId="af1">
    <w:name w:val="List Paragraph"/>
    <w:basedOn w:val="a"/>
    <w:uiPriority w:val="34"/>
    <w:qFormat/>
    <w:rsid w:val="006F28B2"/>
    <w:pPr>
      <w:ind w:left="720"/>
      <w:contextualSpacing/>
    </w:pPr>
  </w:style>
  <w:style w:type="character" w:customStyle="1" w:styleId="ac">
    <w:name w:val="Нижний колонтитул Знак"/>
    <w:basedOn w:val="a0"/>
    <w:link w:val="ab"/>
    <w:uiPriority w:val="99"/>
    <w:rsid w:val="00BA5F52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4;&#1054;&#1051;&#1046;%20&#1061;&#1056;&#1048;&#1055;&#1050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ДОЛЖ ХРИПКО</Template>
  <TotalTime>40</TotalTime>
  <Pages>10</Pages>
  <Words>3272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SPecialiST RePack</Company>
  <LinksUpToDate>false</LinksUpToDate>
  <CharactersWithSpaces>21880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user</dc:creator>
  <cp:lastModifiedBy>user</cp:lastModifiedBy>
  <cp:revision>9</cp:revision>
  <cp:lastPrinted>2020-04-23T07:39:00Z</cp:lastPrinted>
  <dcterms:created xsi:type="dcterms:W3CDTF">2020-03-05T11:28:00Z</dcterms:created>
  <dcterms:modified xsi:type="dcterms:W3CDTF">2020-04-23T07:40:00Z</dcterms:modified>
</cp:coreProperties>
</file>