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3D05" w:rsidRDefault="00773D05" w:rsidP="00773D05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Приложение </w:t>
      </w:r>
      <w:r w:rsidR="00DA601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3</w:t>
      </w:r>
    </w:p>
    <w:p w:rsidR="00773D05" w:rsidRDefault="00773D05" w:rsidP="00773D05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к решению Собрания депутатов</w:t>
      </w:r>
    </w:p>
    <w:p w:rsidR="00773D05" w:rsidRDefault="00773D05" w:rsidP="00773D05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«О бюджете Камышевского сельского поселения</w:t>
      </w:r>
    </w:p>
    <w:p w:rsidR="00773D05" w:rsidRDefault="00043FDA" w:rsidP="00773D05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Зимовниковского района на 202</w:t>
      </w:r>
      <w:r w:rsidR="00542AC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</w:t>
      </w:r>
      <w:r w:rsidR="00773D05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 и </w:t>
      </w:r>
    </w:p>
    <w:p w:rsidR="00773D05" w:rsidRDefault="00043FDA" w:rsidP="00773D0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на плановый период 202</w:t>
      </w:r>
      <w:r w:rsidR="00542AC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3</w:t>
      </w: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и 202</w:t>
      </w:r>
      <w:r w:rsidR="00542AC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4</w:t>
      </w:r>
      <w:r w:rsidR="00773D05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годов»</w:t>
      </w:r>
    </w:p>
    <w:p w:rsidR="00773D05" w:rsidRDefault="00773D05" w:rsidP="00773D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D05" w:rsidRDefault="00773D05" w:rsidP="00773D05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Камышевского сельского поселения и непрограммным направлениям деятельности), группам и подгруппам видов расходов классификации расходов </w:t>
      </w:r>
      <w:r w:rsidR="00043FDA">
        <w:rPr>
          <w:rFonts w:ascii="Times New Roman" w:hAnsi="Times New Roman" w:cs="Times New Roman"/>
          <w:b/>
          <w:sz w:val="28"/>
          <w:szCs w:val="28"/>
        </w:rPr>
        <w:t>бюджетов на 202</w:t>
      </w:r>
      <w:r w:rsidR="00542ACF">
        <w:rPr>
          <w:rFonts w:ascii="Times New Roman" w:hAnsi="Times New Roman" w:cs="Times New Roman"/>
          <w:b/>
          <w:sz w:val="28"/>
          <w:szCs w:val="28"/>
        </w:rPr>
        <w:t>2</w:t>
      </w:r>
      <w:r w:rsidR="00043FDA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542ACF">
        <w:rPr>
          <w:rFonts w:ascii="Times New Roman" w:hAnsi="Times New Roman" w:cs="Times New Roman"/>
          <w:b/>
          <w:sz w:val="28"/>
          <w:szCs w:val="28"/>
        </w:rPr>
        <w:t>3</w:t>
      </w:r>
      <w:r w:rsidR="00043FDA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542ACF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773D05" w:rsidRDefault="00773D05" w:rsidP="00B70E4E">
      <w:pPr>
        <w:pStyle w:val="a3"/>
        <w:ind w:right="-3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15333" w:type="dxa"/>
        <w:tblLook w:val="04A0" w:firstRow="1" w:lastRow="0" w:firstColumn="1" w:lastColumn="0" w:noHBand="0" w:noVBand="1"/>
      </w:tblPr>
      <w:tblGrid>
        <w:gridCol w:w="92"/>
        <w:gridCol w:w="4539"/>
        <w:gridCol w:w="706"/>
        <w:gridCol w:w="566"/>
        <w:gridCol w:w="141"/>
        <w:gridCol w:w="2538"/>
        <w:gridCol w:w="1498"/>
        <w:gridCol w:w="156"/>
        <w:gridCol w:w="1669"/>
        <w:gridCol w:w="1686"/>
        <w:gridCol w:w="1742"/>
      </w:tblGrid>
      <w:tr w:rsidR="00542ACF" w:rsidRPr="00542ACF" w:rsidTr="00542ACF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45706C" w:rsidP="00542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2023 г</w:t>
            </w:r>
            <w:r w:rsidR="004570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2024 г</w:t>
            </w:r>
            <w:r w:rsidR="004570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од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5 801,8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6 307,1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6 821,7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5 632,8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5 824,5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6 021,0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</w:t>
            </w: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пожарной безопасности и безопасности людей на водных объектах"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Проведение обязательных предварительных и периодических медицинских осмотров (обследование)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муниципальных служащих в Камышевском сельском поселении, профессиональное развитие лиц, </w:t>
            </w: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06.1.00.26150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34,0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Проведение обязательных предварительных и периодических медицинских осмотров (обследование)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муниципальных служащих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06.1.00.26150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34,0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Осуществление закупок в части приобретения работ, услуг по освещению деятельности органов местного самоуправления </w:t>
            </w: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Камышевского сельского поселения в средства массовой информации в рамках подпрограммы "Реализация муниципальной информационной политики" муниципальной программы Камышевского сельского поселения "Муниципальная политика"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06.2.00.26260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17,0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Осуществление закупок в части приобретения работ, услуг по освещению деятельности органов местного самоуправления Камышевского сельского поселения в средства массовой информации в рамках подпрограммы "Реализация муниципальной информационной политики"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06.2.00.26260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17,0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Камышевского сельского поселения в рамках </w:t>
            </w: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10.2.00.00110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4 734,9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4 922,6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5 114,8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10.2.00.00110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4 734,9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4 922,6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5 114,8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10.2.00.00190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821,4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825,4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829,7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</w:t>
            </w: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нужд)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10.2.00.00190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821,4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825,4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829,7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10.2.00.99990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13,3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10.2.00.99990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13,3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осуществление </w:t>
            </w: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99.9.00.72390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</w:t>
            </w: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рамках непрограммного направления деятельности "Реализация функций иных органов местного самоуправления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99.9.00.72390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169,0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482,6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800,7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Официальная публикация норматино-правовых актов органов местного самоуправления Камышевского сельского поселения в рамках подпрограммы "Реализация муниципальной информационной политики"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06.2.00.26130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Официальная публикация норматино-правовых актов органов местного самоуправления Камышевского сельского поселения в рамках подпрограммы "Реализация муниципальной информационной политики"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06.2.00.26130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Оказание консультационной и информационной поддержки субъектов малого и среднего предпринимательства в рамках подпрограммы "Развитие субъектов малого и среднего предпринимательства в Камышевском сельском поселении" муниципальной программы Камышевского сельского поселения "Экономическое развитие и инновационная экономика"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09.2.00.26200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Оказание консультационной и информационной поддержки субъектов малого и среднего предпринимательства в рамках подпрограммы "Развитие субъектов малого и среднего предпринимательства в Камышевском сельском поселении" муниципальной программы Камышевского сельского поселения "Экономическое развитие и инновационная экономика"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09.2.00.26200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Уплата членских взносов в Ассоциацию муниципальных образований по иным непрограммным мероприятия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99.9.00.26210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Уплата членских взносов в Ассоциацию муниципальных образований по иным непрограммным мероприятия в рамках непрограммного направления деятельности "Реализация функций иных органов местного самоуправления Камышевского сельского поселения" (Уплата налогов, сборов и иных платежей)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99.9.00.26210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Условно утвержденные расходы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313,6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631,7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Условно утвержденные расходы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(Специальные расходы)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313,6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631,7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123,0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123,0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123,0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(Уплата налогов, сборов и иных платежей)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123,0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123,0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123,0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6936AA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105,1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6936AA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109,1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936AA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6AA" w:rsidRPr="00542ACF" w:rsidRDefault="006936AA" w:rsidP="006936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Мобилизационная и вневойсковая </w:t>
            </w: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подготовка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6AA" w:rsidRPr="00542ACF" w:rsidRDefault="006936AA" w:rsidP="0069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6AA" w:rsidRPr="00542ACF" w:rsidRDefault="006936AA" w:rsidP="0069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6AA" w:rsidRPr="00542ACF" w:rsidRDefault="006936AA" w:rsidP="0069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6AA" w:rsidRPr="00542ACF" w:rsidRDefault="006936AA" w:rsidP="0069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6AA" w:rsidRPr="006936AA" w:rsidRDefault="006936AA" w:rsidP="006936A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936AA">
              <w:rPr>
                <w:rFonts w:ascii="Times New Roman" w:hAnsi="Times New Roman" w:cs="Times New Roman"/>
                <w:sz w:val="28"/>
                <w:szCs w:val="28"/>
              </w:rPr>
              <w:t>105,1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6AA" w:rsidRPr="006936AA" w:rsidRDefault="006936AA" w:rsidP="006936A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936AA">
              <w:rPr>
                <w:rFonts w:ascii="Times New Roman" w:hAnsi="Times New Roman" w:cs="Times New Roman"/>
                <w:sz w:val="28"/>
                <w:szCs w:val="28"/>
              </w:rPr>
              <w:t>109,1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6AA" w:rsidRPr="00542ACF" w:rsidRDefault="006936AA" w:rsidP="0069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936AA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6AA" w:rsidRPr="00542ACF" w:rsidRDefault="006936AA" w:rsidP="006936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6AA" w:rsidRPr="00542ACF" w:rsidRDefault="006936AA" w:rsidP="0069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6AA" w:rsidRPr="00542ACF" w:rsidRDefault="006936AA" w:rsidP="0069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6AA" w:rsidRPr="00542ACF" w:rsidRDefault="006936AA" w:rsidP="0069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6AA" w:rsidRPr="00542ACF" w:rsidRDefault="006936AA" w:rsidP="0069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6AA" w:rsidRPr="006936AA" w:rsidRDefault="006936AA" w:rsidP="006936A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936AA">
              <w:rPr>
                <w:rFonts w:ascii="Times New Roman" w:hAnsi="Times New Roman" w:cs="Times New Roman"/>
                <w:sz w:val="28"/>
                <w:szCs w:val="28"/>
              </w:rPr>
              <w:t>105,1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6AA" w:rsidRPr="006936AA" w:rsidRDefault="006936AA" w:rsidP="006936A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936AA">
              <w:rPr>
                <w:rFonts w:ascii="Times New Roman" w:hAnsi="Times New Roman" w:cs="Times New Roman"/>
                <w:sz w:val="28"/>
                <w:szCs w:val="28"/>
              </w:rPr>
              <w:t>109,1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6AA" w:rsidRPr="00542ACF" w:rsidRDefault="006936AA" w:rsidP="0069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936AA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6AA" w:rsidRPr="00542ACF" w:rsidRDefault="006936AA" w:rsidP="006936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(Расходы на выплаты персоналу государственных (муниципальных) органов)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6AA" w:rsidRPr="00542ACF" w:rsidRDefault="006936AA" w:rsidP="0069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6AA" w:rsidRPr="00542ACF" w:rsidRDefault="006936AA" w:rsidP="0069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6AA" w:rsidRPr="00542ACF" w:rsidRDefault="006936AA" w:rsidP="0069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6AA" w:rsidRPr="00542ACF" w:rsidRDefault="006936AA" w:rsidP="00693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6AA" w:rsidRPr="006936AA" w:rsidRDefault="006936AA" w:rsidP="006936A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936AA">
              <w:rPr>
                <w:rFonts w:ascii="Times New Roman" w:hAnsi="Times New Roman" w:cs="Times New Roman"/>
                <w:sz w:val="28"/>
                <w:szCs w:val="28"/>
              </w:rPr>
              <w:t>105,1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6AA" w:rsidRPr="006936AA" w:rsidRDefault="006936AA" w:rsidP="006936A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936AA">
              <w:rPr>
                <w:rFonts w:ascii="Times New Roman" w:hAnsi="Times New Roman" w:cs="Times New Roman"/>
                <w:sz w:val="28"/>
                <w:szCs w:val="28"/>
              </w:rPr>
              <w:t>109,1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6AA" w:rsidRPr="00542ACF" w:rsidRDefault="006936AA" w:rsidP="00693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НАЦИОНАЛЬНАЯ </w:t>
            </w: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БЕЗОПАСНОСТЬ И ПРАВООХРАНИТЕЛЬНАЯ ДЕЯТЕЛЬНОСТЬ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63,0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63,0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63,0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</w:t>
            </w: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63,0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95,8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95,8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95,8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55,8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55,8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55,8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Изготовление страховых полисов на гидротехнические сооружения в рамках подпрограммы "Обеспечение безопасности гидротехнических сооружений" муниципальной программы "Управление муниципальным имуществом"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11.3.00.26300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55,8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55,8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55,8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Изготовление страховых полисов на гидротехнические сооружения в рамках подпрограммы "Обеспечение безопасности гидротехнических сооружений" муниципальной программы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11.3.00.26300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55,8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55,8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55,8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проведение работ по определению рыночной стоимости права аренды, права продажи </w:t>
            </w: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объектов недвижимого имущества в рамках подпрограммы "Управление муниципальным имуществом" муниципальной программы Камышевского сельского поселения "Управление муниципальным имуществом"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11.1.00.26010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проведение работ по определению рыночной стоимости права аренды, права продажи объектов недвижимого имущества в рамках подпрограммы "Управление муниципальным имуществом" муниципальной программы Камышевского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11.1.00.26010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оформление технической документации на объекты недвижимого имущества в рамках </w:t>
            </w:r>
            <w:r w:rsidR="0045706C"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подпрограммы</w:t>
            </w: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"Управление муниципальным имуществом" муниципальной программы Камышевского сельского поселения "Управление </w:t>
            </w: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муниципальным имуществом"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11.1.00.26160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оформление технической документации на объекты недвижимого имущества в рамках </w:t>
            </w:r>
            <w:r w:rsidR="0045706C"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подпрограммы</w:t>
            </w: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"Управление муниципальным имуществом" муниципальной программы Камышевского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11.1.00.26160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657,3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2 006,4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1 362,7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8,5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8,5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8,5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коммунальное хозяйство в рамках подпрограммы "Создание условий для обеспечения качественными коммунальными услугами населения Камышевского сельского поселения" муниципальной программы Камышевского сельского поселения "Обеспечение качественными жилищно-</w:t>
            </w: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коммунальными услугами населения Камышевского сельского поселения"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01.1.00.26100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8,5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8,5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8,5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коммунальное хозяйство в рамках подпрограммы "Создание условий для обеспечения качественными коммунальными услугами населения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01.1.00.26100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8,5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8,5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8,5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648,8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1 997,9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1 354,2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проведение мероприятий по благоустройству территории в рамках подпрограммы "Благоустройство территории Камышевского сельского поселения" муниципальной программы </w:t>
            </w: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Камышевского сельского поселения "Обеспечение качественными жилищно-коммунальными услугами населения Камышевского сельского поселения"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01.2.00.26040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648,8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1 997,9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1 354,2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проведение мероприятий по благоустройству территории в рамках подпрограммы "Благоустройство территории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01.2.00.26040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648,8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1 997,9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1 354,2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18,5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18,5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Обеспечение дополнительного профессионального развития </w:t>
            </w: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18,5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</w:t>
            </w: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18,5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18,5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5 367,2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3 916,9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4 131,9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5 367,2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3 916,9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4 131,9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04.1.00.00590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5 017,2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3 916,9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4 131,9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 (Субсидии бюджетным </w:t>
            </w: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учреждениям)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04.1.00.00590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5 017,2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3 916,9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4 131,9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разработку проектно-сметной документации на капитальный ремонт памятников в рамках подпрограммы "Развитие культуры в Камышевском сельском поселении"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04.2.00.26310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разработку проектно-сметной документации на капитальный ремонт памятников в рамках подпрограммы "Развитие культуры в Камышевском сельском поселении"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04.2.00.26310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76,9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81,2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84,4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76,9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81,2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84,4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Выплата ежемесячной доплаты к пенсии за выслугу лет лицам, замещавшим муниципальные должности и должности муниципальной службы в органах местного самоуправления Камышевского сельского поселения муниципального образования "Камышевское </w:t>
            </w: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сельское поселение"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06.1.00.13010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76,9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81,2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84,4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Выплата ежемесячной доплаты к пенсии за выслугу лет лицам, замещавшим муниципальные должности и должности муниципальной службы в органах местного самоуправления Камышевского сельского поселения муниципального образования "Камышевское сельское поселение"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</w:t>
            </w: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сельского поселения "Муниципальная политика" (Публичные нормативные социальные выплаты гражданам)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06.1.00.13010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76,9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81,2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84,4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приобретение оборудования и спортивного инвентаря в рамках подпрограммы "Развитие спортивной инфраструктуры и материально - </w:t>
            </w:r>
            <w:r w:rsidR="0045706C"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технической</w:t>
            </w: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базы в Камышевском сельском поселении" муниципальной программы Камышевского сельского поселения "Развитие физической культуры и спорта"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05.2.00.26110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приобретение оборудования и спортивного инвентаря в рамках подпрограммы "Развитие спортивной инфраструктуры и материально - </w:t>
            </w:r>
            <w:r w:rsidR="0045706C"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технической</w:t>
            </w: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базы в Камышевском сельском поселении" муниципальной программы Камышевского сельского поселения "Развитие физической </w:t>
            </w: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05.2.00.26110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56,1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56,1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56,1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56,1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56,1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56,1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межбюджетные трансферты передаваемые из местного бюджета в бюджет муниципального района на осуществление мероприятий по внутреннему муниципальному финансовому контролю в соответствии с заключенными соглашениями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10.2.00.86040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56,1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56,1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56,1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Иные межбюджетные трансферты передаваемые из местного бюджета в бюджет муниципального района на осуществление мероприятий по внутреннему муниципальному финансовому контролю в соответствии с заключенными соглашениями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(Иные межбюджетные трансферты)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10.2.00.86040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56,1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56,1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56,1</w:t>
            </w:r>
          </w:p>
        </w:tc>
      </w:tr>
      <w:tr w:rsidR="00542ACF" w:rsidRPr="00542ACF" w:rsidTr="0045706C">
        <w:trPr>
          <w:gridBefore w:val="1"/>
          <w:wBefore w:w="92" w:type="dxa"/>
          <w:trHeight w:val="509"/>
        </w:trPr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CF" w:rsidRPr="00542ACF" w:rsidRDefault="00542ACF" w:rsidP="00542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  <w:r w:rsidR="006936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6936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41,7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  <w:r w:rsidR="006936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6936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54,1</w:t>
            </w:r>
            <w:bookmarkStart w:id="0" w:name="_GoBack"/>
            <w:bookmarkEnd w:id="0"/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CF" w:rsidRPr="00542ACF" w:rsidRDefault="00542ACF" w:rsidP="0045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2A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12 634,1</w:t>
            </w:r>
          </w:p>
        </w:tc>
      </w:tr>
      <w:tr w:rsidR="00773D05" w:rsidRPr="00773D05" w:rsidTr="0078449B">
        <w:tblPrEx>
          <w:tblLook w:val="01E0" w:firstRow="1" w:lastRow="1" w:firstColumn="1" w:lastColumn="1" w:noHBand="0" w:noVBand="0"/>
        </w:tblPrEx>
        <w:trPr>
          <w:gridAfter w:val="3"/>
          <w:wAfter w:w="5097" w:type="dxa"/>
        </w:trPr>
        <w:tc>
          <w:tcPr>
            <w:tcW w:w="5903" w:type="dxa"/>
            <w:gridSpan w:val="4"/>
          </w:tcPr>
          <w:p w:rsidR="00043FDA" w:rsidRDefault="00043FDA" w:rsidP="00773D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3D05" w:rsidRPr="00773D05" w:rsidRDefault="00773D05" w:rsidP="00773D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73D05">
              <w:rPr>
                <w:rFonts w:ascii="Times New Roman" w:hAnsi="Times New Roman" w:cs="Times New Roman"/>
                <w:sz w:val="28"/>
                <w:szCs w:val="28"/>
              </w:rPr>
              <w:t>Председатель Собрания депутатов –</w:t>
            </w:r>
          </w:p>
          <w:p w:rsidR="00773D05" w:rsidRPr="00773D05" w:rsidRDefault="00773D05" w:rsidP="00773D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73D05">
              <w:rPr>
                <w:rFonts w:ascii="Times New Roman" w:hAnsi="Times New Roman" w:cs="Times New Roman"/>
                <w:sz w:val="28"/>
                <w:szCs w:val="28"/>
              </w:rPr>
              <w:t>глава Камышевского сельского поселения</w:t>
            </w:r>
          </w:p>
        </w:tc>
        <w:tc>
          <w:tcPr>
            <w:tcW w:w="4333" w:type="dxa"/>
            <w:gridSpan w:val="4"/>
          </w:tcPr>
          <w:p w:rsidR="00773D05" w:rsidRPr="00773D05" w:rsidRDefault="00773D05" w:rsidP="00773D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3FDA" w:rsidRDefault="00043FDA" w:rsidP="00773D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3D05" w:rsidRPr="00773D05" w:rsidRDefault="0045706C" w:rsidP="0045706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  <w:r w:rsidR="0077394E">
              <w:rPr>
                <w:rFonts w:ascii="Times New Roman" w:hAnsi="Times New Roman" w:cs="Times New Roman"/>
                <w:sz w:val="28"/>
                <w:szCs w:val="28"/>
              </w:rPr>
              <w:t>Т.В. Журбенко</w:t>
            </w:r>
          </w:p>
        </w:tc>
      </w:tr>
    </w:tbl>
    <w:p w:rsidR="00773D05" w:rsidRDefault="00773D05" w:rsidP="00773D05"/>
    <w:p w:rsidR="005455FA" w:rsidRPr="00773D05" w:rsidRDefault="005455FA" w:rsidP="00773D05">
      <w:pPr>
        <w:rPr>
          <w:rFonts w:ascii="Times New Roman" w:hAnsi="Times New Roman" w:cs="Times New Roman"/>
          <w:sz w:val="28"/>
          <w:szCs w:val="28"/>
        </w:rPr>
      </w:pPr>
    </w:p>
    <w:sectPr w:rsidR="005455FA" w:rsidRPr="00773D05" w:rsidSect="00CB09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134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0314" w:rsidRDefault="00FF0314" w:rsidP="00622707">
      <w:pPr>
        <w:spacing w:after="0" w:line="240" w:lineRule="auto"/>
      </w:pPr>
      <w:r>
        <w:separator/>
      </w:r>
    </w:p>
  </w:endnote>
  <w:endnote w:type="continuationSeparator" w:id="0">
    <w:p w:rsidR="00FF0314" w:rsidRDefault="00FF0314" w:rsidP="00622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09A7" w:rsidRDefault="00CB09A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09A7" w:rsidRDefault="00CB09A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09A7" w:rsidRDefault="00CB09A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0314" w:rsidRDefault="00FF0314" w:rsidP="00622707">
      <w:pPr>
        <w:spacing w:after="0" w:line="240" w:lineRule="auto"/>
      </w:pPr>
      <w:r>
        <w:separator/>
      </w:r>
    </w:p>
  </w:footnote>
  <w:footnote w:type="continuationSeparator" w:id="0">
    <w:p w:rsidR="00FF0314" w:rsidRDefault="00FF0314" w:rsidP="00622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09A7" w:rsidRDefault="00CB09A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72972"/>
      <w:docPartObj>
        <w:docPartGallery w:val="Page Numbers (Top of Page)"/>
        <w:docPartUnique/>
      </w:docPartObj>
    </w:sdtPr>
    <w:sdtEndPr/>
    <w:sdtContent>
      <w:p w:rsidR="00622707" w:rsidRDefault="00DE49CB">
        <w:pPr>
          <w:pStyle w:val="a4"/>
          <w:jc w:val="center"/>
        </w:pPr>
        <w:r>
          <w:fldChar w:fldCharType="begin"/>
        </w:r>
        <w:r w:rsidR="004C0FB1">
          <w:instrText xml:space="preserve"> PAGE   \* MERGEFORMAT </w:instrText>
        </w:r>
        <w:r>
          <w:fldChar w:fldCharType="separate"/>
        </w:r>
        <w:r w:rsidR="0045706C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622707" w:rsidRDefault="0062270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09A7" w:rsidRDefault="00CB09A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3D05"/>
    <w:rsid w:val="00021B9B"/>
    <w:rsid w:val="00043FDA"/>
    <w:rsid w:val="00056F9C"/>
    <w:rsid w:val="00140E40"/>
    <w:rsid w:val="0045706C"/>
    <w:rsid w:val="004C0FB1"/>
    <w:rsid w:val="00522E20"/>
    <w:rsid w:val="00542ACF"/>
    <w:rsid w:val="005440C9"/>
    <w:rsid w:val="005455FA"/>
    <w:rsid w:val="00560A6F"/>
    <w:rsid w:val="00622707"/>
    <w:rsid w:val="00665681"/>
    <w:rsid w:val="006936AA"/>
    <w:rsid w:val="0077394E"/>
    <w:rsid w:val="00773D05"/>
    <w:rsid w:val="0078449B"/>
    <w:rsid w:val="007B4696"/>
    <w:rsid w:val="007F0DE8"/>
    <w:rsid w:val="00820D84"/>
    <w:rsid w:val="00827724"/>
    <w:rsid w:val="008472C5"/>
    <w:rsid w:val="00852255"/>
    <w:rsid w:val="00982FEA"/>
    <w:rsid w:val="009D5E78"/>
    <w:rsid w:val="00A0343D"/>
    <w:rsid w:val="00B70E4E"/>
    <w:rsid w:val="00C35668"/>
    <w:rsid w:val="00C707BF"/>
    <w:rsid w:val="00CB09A7"/>
    <w:rsid w:val="00DA6017"/>
    <w:rsid w:val="00DE49CB"/>
    <w:rsid w:val="00EF29C6"/>
    <w:rsid w:val="00F75F78"/>
    <w:rsid w:val="00FF03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3C911"/>
  <w15:docId w15:val="{9F25EF18-A7FF-42B7-BE3B-00048CB21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455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3D05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622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2707"/>
  </w:style>
  <w:style w:type="paragraph" w:styleId="a6">
    <w:name w:val="footer"/>
    <w:basedOn w:val="a"/>
    <w:link w:val="a7"/>
    <w:uiPriority w:val="99"/>
    <w:semiHidden/>
    <w:unhideWhenUsed/>
    <w:rsid w:val="00622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227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5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26</Pages>
  <Words>3221</Words>
  <Characters>18366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2020-11-12T05:53:00Z</cp:lastPrinted>
  <dcterms:created xsi:type="dcterms:W3CDTF">2020-11-12T06:21:00Z</dcterms:created>
  <dcterms:modified xsi:type="dcterms:W3CDTF">2021-11-11T08:57:00Z</dcterms:modified>
</cp:coreProperties>
</file>