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DF3" w:rsidRDefault="002B0DF3" w:rsidP="002B0DF3">
      <w:pPr>
        <w:pStyle w:val="a3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:rsidR="002B0DF3" w:rsidRPr="002B0DF3" w:rsidRDefault="002B0DF3" w:rsidP="002B0DF3">
      <w:pPr>
        <w:pStyle w:val="a3"/>
        <w:rPr>
          <w:sz w:val="28"/>
          <w:szCs w:val="28"/>
        </w:rPr>
      </w:pPr>
      <w:r>
        <w:rPr>
          <w:sz w:val="28"/>
          <w:szCs w:val="28"/>
        </w:rPr>
        <w:t>о</w:t>
      </w:r>
      <w:r w:rsidRPr="002B0DF3">
        <w:rPr>
          <w:sz w:val="28"/>
          <w:szCs w:val="28"/>
        </w:rPr>
        <w:t xml:space="preserve"> проведении торгов (в форме аукциона) по прода</w:t>
      </w:r>
      <w:r w:rsidR="007220DE">
        <w:rPr>
          <w:sz w:val="28"/>
          <w:szCs w:val="28"/>
        </w:rPr>
        <w:t>же права на заключение договора аренды земельного участка, находящегося</w:t>
      </w:r>
      <w:r w:rsidRPr="002B0DF3">
        <w:rPr>
          <w:sz w:val="28"/>
          <w:szCs w:val="28"/>
        </w:rPr>
        <w:t xml:space="preserve"> в муниципальной собственности</w:t>
      </w:r>
    </w:p>
    <w:p w:rsidR="002B0DF3" w:rsidRPr="002B0DF3" w:rsidRDefault="002B0DF3" w:rsidP="002B0DF3">
      <w:pPr>
        <w:pStyle w:val="a3"/>
        <w:ind w:firstLine="708"/>
        <w:rPr>
          <w:sz w:val="28"/>
          <w:szCs w:val="28"/>
        </w:rPr>
      </w:pPr>
    </w:p>
    <w:p w:rsidR="007534A3" w:rsidRPr="007534A3" w:rsidRDefault="007534A3" w:rsidP="00B6725C">
      <w:pPr>
        <w:pStyle w:val="a3"/>
        <w:ind w:firstLine="708"/>
        <w:rPr>
          <w:sz w:val="28"/>
          <w:szCs w:val="28"/>
        </w:rPr>
      </w:pPr>
    </w:p>
    <w:p w:rsidR="009C741C" w:rsidRPr="00FC2E3D" w:rsidRDefault="009C741C" w:rsidP="009C741C">
      <w:pPr>
        <w:pStyle w:val="10"/>
        <w:ind w:firstLine="0"/>
      </w:pPr>
      <w:r w:rsidRPr="00FC2E3D">
        <w:t xml:space="preserve">                Администрация Камышевского сельского поселения информирует на основании постановления </w:t>
      </w:r>
      <w:r w:rsidR="009206D6">
        <w:t xml:space="preserve">№ </w:t>
      </w:r>
      <w:r w:rsidR="00252976">
        <w:t>72</w:t>
      </w:r>
      <w:r w:rsidR="00907645" w:rsidRPr="00252976">
        <w:t xml:space="preserve"> </w:t>
      </w:r>
      <w:r w:rsidRPr="00252976">
        <w:t xml:space="preserve">от </w:t>
      </w:r>
      <w:r w:rsidR="00252976">
        <w:t>20 мая 2022</w:t>
      </w:r>
      <w:bookmarkStart w:id="0" w:name="_GoBack"/>
      <w:bookmarkEnd w:id="0"/>
      <w:r w:rsidR="009206D6" w:rsidRPr="00252976">
        <w:t xml:space="preserve"> года</w:t>
      </w:r>
      <w:r w:rsidRPr="00FC2E3D">
        <w:t xml:space="preserve"> </w:t>
      </w:r>
      <w:r w:rsidR="009206D6" w:rsidRPr="009206D6">
        <w:t>«О проведении торгов (в форме аукциона) по прода</w:t>
      </w:r>
      <w:r w:rsidR="007220DE">
        <w:t>же права на заключение договора аренды земельного участка, находящегося</w:t>
      </w:r>
      <w:r w:rsidR="009206D6" w:rsidRPr="009206D6">
        <w:t xml:space="preserve"> в муниципальной собственности»</w:t>
      </w:r>
      <w:r w:rsidRPr="00FC2E3D">
        <w:t xml:space="preserve">: </w:t>
      </w:r>
    </w:p>
    <w:p w:rsidR="00FE72C3" w:rsidRPr="000E34E8" w:rsidRDefault="00A13D78" w:rsidP="00FE72C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C1B02">
        <w:rPr>
          <w:b/>
          <w:sz w:val="28"/>
          <w:szCs w:val="28"/>
        </w:rPr>
        <w:t xml:space="preserve">Лот № 1 – </w:t>
      </w:r>
      <w:r w:rsidR="00FE72C3" w:rsidRPr="000E34E8">
        <w:rPr>
          <w:sz w:val="28"/>
          <w:szCs w:val="28"/>
        </w:rPr>
        <w:t>земельный участок из земель сельскохозяйственного назначения, разрешенное использование: для сельскохозяйственного производства</w:t>
      </w:r>
      <w:r w:rsidR="00FE72C3" w:rsidRPr="000E34E8">
        <w:rPr>
          <w:b/>
          <w:bCs/>
          <w:sz w:val="28"/>
          <w:szCs w:val="28"/>
        </w:rPr>
        <w:t>,</w:t>
      </w:r>
      <w:r w:rsidR="00FE72C3" w:rsidRPr="000E34E8">
        <w:rPr>
          <w:sz w:val="28"/>
          <w:szCs w:val="28"/>
        </w:rPr>
        <w:t xml:space="preserve"> общая площадь 1494350 кв. м, кадастровый номер 61:13:0600012:13 расположенный по адресу: Ростовская область Зимовниковский район с/с </w:t>
      </w:r>
      <w:proofErr w:type="spellStart"/>
      <w:r w:rsidR="00FE72C3" w:rsidRPr="000E34E8">
        <w:rPr>
          <w:sz w:val="28"/>
          <w:szCs w:val="28"/>
        </w:rPr>
        <w:t>Камышевский</w:t>
      </w:r>
      <w:proofErr w:type="spellEnd"/>
      <w:r w:rsidR="00FE72C3" w:rsidRPr="000E34E8">
        <w:rPr>
          <w:sz w:val="28"/>
          <w:szCs w:val="28"/>
        </w:rPr>
        <w:t xml:space="preserve"> вблизи х. Камышев.  Начальный размер годовой арендной платы составляет 141522 (сто сорок одна тысяча пятьсот двадцать два) рубля 00 копеек. Размер задатка - 20 % от начального размера годовой арендной платы земельного участка, составляет 28304 рубля 40 копеек.    </w:t>
      </w:r>
    </w:p>
    <w:p w:rsidR="009C741C" w:rsidRPr="00FC2E3D" w:rsidRDefault="009C741C" w:rsidP="009C741C">
      <w:pPr>
        <w:pStyle w:val="10"/>
        <w:ind w:firstLine="0"/>
      </w:pPr>
      <w:r w:rsidRPr="00FC2E3D">
        <w:rPr>
          <w:b/>
        </w:rPr>
        <w:t xml:space="preserve">      1. Сведения о дате, времени и порядке проведения торгов – </w:t>
      </w:r>
      <w:r w:rsidR="00FE72C3">
        <w:rPr>
          <w:b/>
        </w:rPr>
        <w:t>30 июн</w:t>
      </w:r>
      <w:r w:rsidR="00B61525">
        <w:rPr>
          <w:b/>
        </w:rPr>
        <w:t>я</w:t>
      </w:r>
      <w:r w:rsidR="00FE72C3">
        <w:rPr>
          <w:b/>
        </w:rPr>
        <w:t xml:space="preserve"> 2022</w:t>
      </w:r>
      <w:r w:rsidRPr="0004025F">
        <w:rPr>
          <w:b/>
        </w:rPr>
        <w:t xml:space="preserve"> года</w:t>
      </w:r>
      <w:r>
        <w:rPr>
          <w:b/>
        </w:rPr>
        <w:t xml:space="preserve"> </w:t>
      </w:r>
      <w:r w:rsidRPr="00FC2E3D">
        <w:rPr>
          <w:b/>
        </w:rPr>
        <w:t>с 10-00</w:t>
      </w:r>
      <w:r w:rsidRPr="00FC2E3D">
        <w:t xml:space="preserve"> </w:t>
      </w:r>
      <w:r w:rsidRPr="00FC2E3D">
        <w:rPr>
          <w:color w:val="000000"/>
        </w:rPr>
        <w:t xml:space="preserve">в здании </w:t>
      </w:r>
      <w:r>
        <w:rPr>
          <w:color w:val="000000"/>
        </w:rPr>
        <w:t>А</w:t>
      </w:r>
      <w:r w:rsidRPr="00FC2E3D">
        <w:rPr>
          <w:color w:val="000000"/>
        </w:rPr>
        <w:t>дминистрации Камышевского сельского поселения по адресу: Ростовская область Зимовниковский район х. Камышев ул. Мира 5а</w:t>
      </w:r>
      <w:r w:rsidRPr="00FC2E3D">
        <w:t xml:space="preserve">. </w:t>
      </w:r>
      <w:r w:rsidRPr="00FC2E3D">
        <w:rPr>
          <w:color w:val="000000"/>
        </w:rPr>
        <w:t>Торги провод</w:t>
      </w:r>
      <w:r w:rsidR="006C1B02">
        <w:rPr>
          <w:color w:val="000000"/>
        </w:rPr>
        <w:t>ятся в соответствии со ст. 39.6</w:t>
      </w:r>
      <w:r w:rsidRPr="00FC2E3D">
        <w:rPr>
          <w:color w:val="000000"/>
        </w:rPr>
        <w:t>. - 39.12. Земельного кодекса Российской Федерации от 25.10.2001г. № 136 – ФЗ</w:t>
      </w:r>
      <w:r w:rsidRPr="00FC2E3D">
        <w:t>, статьей 3.3 федерального закона от 25.10.2001 № 137-ФЗ «О введении в действие Земельного Кодекса Российской Федерации»</w:t>
      </w:r>
    </w:p>
    <w:p w:rsidR="009C741C" w:rsidRPr="00FC2E3D" w:rsidRDefault="009C741C" w:rsidP="009C741C">
      <w:pPr>
        <w:pStyle w:val="10"/>
        <w:ind w:firstLine="0"/>
      </w:pPr>
      <w:r w:rsidRPr="00FC2E3D">
        <w:t xml:space="preserve">      </w:t>
      </w:r>
      <w:r w:rsidRPr="00FC2E3D">
        <w:rPr>
          <w:b/>
        </w:rPr>
        <w:t xml:space="preserve">2. Форма проведения торгов </w:t>
      </w:r>
      <w:r w:rsidRPr="00FC2E3D">
        <w:t>– аукцион, открытый по составу участников, закрытый по форме подачи предложений о цене</w:t>
      </w:r>
      <w:r w:rsidR="00757651">
        <w:t xml:space="preserve"> аренды</w:t>
      </w:r>
      <w:r w:rsidRPr="00FC2E3D">
        <w:t xml:space="preserve"> земельных участков.</w:t>
      </w:r>
    </w:p>
    <w:p w:rsidR="009C741C" w:rsidRPr="00FC2E3D" w:rsidRDefault="009C741C" w:rsidP="009C741C">
      <w:pPr>
        <w:pStyle w:val="10"/>
        <w:ind w:firstLine="0"/>
      </w:pPr>
      <w:r w:rsidRPr="00FC2E3D">
        <w:rPr>
          <w:b/>
        </w:rPr>
        <w:t xml:space="preserve">      3. Срок принятия решения об отказе в проведении торгов</w:t>
      </w:r>
      <w:r w:rsidRPr="00FC2E3D">
        <w:t xml:space="preserve"> </w:t>
      </w:r>
      <w:r w:rsidRPr="00FC2E3D">
        <w:rPr>
          <w:b/>
        </w:rPr>
        <w:t xml:space="preserve">– </w:t>
      </w:r>
      <w:r w:rsidRPr="00FC2E3D">
        <w:t>решение об отказе в проведении торгов может быть принято в сроки, предусмотренные гражданским законодательством, о чем организатор т</w:t>
      </w:r>
      <w:r>
        <w:t>оргов извещает участников аукциона</w:t>
      </w:r>
      <w:r w:rsidRPr="00FC2E3D">
        <w:t xml:space="preserve"> не позднее 5 дней со дня принятия решения.</w:t>
      </w:r>
    </w:p>
    <w:p w:rsidR="001E2210" w:rsidRPr="001E2210" w:rsidRDefault="009C741C" w:rsidP="001E2210">
      <w:pPr>
        <w:widowControl w:val="0"/>
        <w:jc w:val="both"/>
        <w:rPr>
          <w:sz w:val="28"/>
          <w:szCs w:val="28"/>
        </w:rPr>
      </w:pPr>
      <w:r w:rsidRPr="00FC2E3D">
        <w:t xml:space="preserve">      </w:t>
      </w:r>
      <w:r w:rsidRPr="00FC2E3D">
        <w:rPr>
          <w:b/>
        </w:rPr>
        <w:t xml:space="preserve">4. </w:t>
      </w:r>
      <w:r w:rsidRPr="002E4563">
        <w:rPr>
          <w:b/>
          <w:sz w:val="28"/>
          <w:szCs w:val="28"/>
        </w:rPr>
        <w:t>Порядок внесения и возврата задатка, реквизиты счета для его</w:t>
      </w:r>
      <w:r w:rsidRPr="00FC2E3D">
        <w:rPr>
          <w:b/>
        </w:rPr>
        <w:t xml:space="preserve"> </w:t>
      </w:r>
      <w:r w:rsidRPr="002E4563">
        <w:rPr>
          <w:b/>
          <w:sz w:val="28"/>
          <w:szCs w:val="28"/>
        </w:rPr>
        <w:t>перечисления</w:t>
      </w:r>
      <w:r w:rsidR="001E2210">
        <w:t xml:space="preserve"> – </w:t>
      </w:r>
      <w:r w:rsidR="001E2210" w:rsidRPr="001E2210">
        <w:rPr>
          <w:sz w:val="28"/>
          <w:szCs w:val="28"/>
        </w:rPr>
        <w:t xml:space="preserve">претендент для участия в торгах перечисляет задаток до момента подачи заявки по следующим реквизитам: получатель: </w:t>
      </w:r>
      <w:r w:rsidR="001E2210" w:rsidRPr="001E2210">
        <w:rPr>
          <w:color w:val="000000"/>
          <w:spacing w:val="2"/>
          <w:sz w:val="28"/>
          <w:szCs w:val="28"/>
        </w:rPr>
        <w:t>УФК по Ростовской области (Администрация Камышевского сельского поселения)  л/с 05583141170, ИНН 6112912750, КПП 611201001  р/</w:t>
      </w:r>
      <w:proofErr w:type="spellStart"/>
      <w:r w:rsidR="001E2210" w:rsidRPr="001E2210">
        <w:rPr>
          <w:color w:val="000000"/>
          <w:spacing w:val="2"/>
          <w:sz w:val="28"/>
          <w:szCs w:val="28"/>
        </w:rPr>
        <w:t>сч</w:t>
      </w:r>
      <w:proofErr w:type="spellEnd"/>
      <w:r w:rsidR="001E2210" w:rsidRPr="001E2210">
        <w:rPr>
          <w:color w:val="000000"/>
          <w:spacing w:val="2"/>
          <w:sz w:val="28"/>
          <w:szCs w:val="28"/>
        </w:rPr>
        <w:t xml:space="preserve"> 03232643606194205800     ОТДЕЛЕНИИ РОСТОВ-НА-ДОНУ БАНКА РОССИИ//УФК по Ростовской области г. Ростов-на-Дону, к\с 40102810845370000050, БИК 016015102</w:t>
      </w:r>
      <w:r w:rsidR="001E2210" w:rsidRPr="001E2210">
        <w:rPr>
          <w:color w:val="000000"/>
          <w:spacing w:val="10"/>
          <w:sz w:val="28"/>
          <w:szCs w:val="28"/>
        </w:rPr>
        <w:t>, ОКТМО 60</w:t>
      </w:r>
      <w:r w:rsidR="001E2210">
        <w:rPr>
          <w:color w:val="000000"/>
          <w:spacing w:val="10"/>
          <w:sz w:val="28"/>
          <w:szCs w:val="28"/>
        </w:rPr>
        <w:t>619420 КБК 951 11105025100000120</w:t>
      </w:r>
      <w:r w:rsidR="001E2210" w:rsidRPr="001E2210">
        <w:rPr>
          <w:color w:val="000000"/>
          <w:spacing w:val="10"/>
          <w:sz w:val="28"/>
          <w:szCs w:val="28"/>
        </w:rPr>
        <w:t xml:space="preserve"> </w:t>
      </w:r>
      <w:r w:rsidR="001E2210" w:rsidRPr="001E2210">
        <w:rPr>
          <w:sz w:val="28"/>
          <w:szCs w:val="28"/>
        </w:rPr>
        <w:t>вид платежа - задаток за участие в аукционе в размере 20 % от начального размера цены за земельный участок.</w:t>
      </w:r>
    </w:p>
    <w:p w:rsidR="009C741C" w:rsidRPr="00FC2E3D" w:rsidRDefault="009C741C" w:rsidP="009C741C">
      <w:pPr>
        <w:pStyle w:val="10"/>
        <w:ind w:firstLine="0"/>
      </w:pPr>
      <w:r w:rsidRPr="00FC2E3D">
        <w:t xml:space="preserve">      Задаток, внесенный победителем торгов, засчитывается в счет цены</w:t>
      </w:r>
      <w:r w:rsidR="009A768C">
        <w:t xml:space="preserve"> аренды</w:t>
      </w:r>
      <w:r w:rsidRPr="00FC2E3D">
        <w:t xml:space="preserve"> земельного участка. В случае если претендент не допущен к участи</w:t>
      </w:r>
      <w:r>
        <w:t>ю в торгах, Администрация Камышевского сельского поселения</w:t>
      </w:r>
      <w:r w:rsidRPr="00FC2E3D">
        <w:t xml:space="preserve"> возвращает внесенные претендентом денежные</w:t>
      </w:r>
      <w:r>
        <w:t xml:space="preserve"> средства в течение 3 рабочих</w:t>
      </w:r>
      <w:r w:rsidRPr="00FC2E3D">
        <w:t xml:space="preserve"> дней со дня оформления протокола о признании претендентов участниками торгов.</w:t>
      </w:r>
    </w:p>
    <w:p w:rsidR="009C741C" w:rsidRPr="00FC2E3D" w:rsidRDefault="009C741C" w:rsidP="009C741C">
      <w:pPr>
        <w:pStyle w:val="10"/>
        <w:ind w:firstLine="0"/>
      </w:pPr>
      <w:r w:rsidRPr="00FC2E3D">
        <w:t xml:space="preserve">      В случае если претендент не признан победителем торгов </w:t>
      </w:r>
      <w:r>
        <w:t>Администрация Камышевского сельского поселения</w:t>
      </w:r>
      <w:r w:rsidRPr="00FC2E3D">
        <w:t xml:space="preserve"> возвращает внесенные денежные средства в </w:t>
      </w:r>
      <w:r w:rsidRPr="00FC2E3D">
        <w:lastRenderedPageBreak/>
        <w:t xml:space="preserve">течение 3 </w:t>
      </w:r>
      <w:r>
        <w:t>рабочих</w:t>
      </w:r>
      <w:r w:rsidRPr="00FC2E3D">
        <w:t xml:space="preserve"> дней со дня оформления протокола о результатах торгов.</w:t>
      </w:r>
      <w:r>
        <w:t xml:space="preserve"> </w:t>
      </w:r>
      <w:r w:rsidRPr="00FC2E3D">
        <w:t xml:space="preserve">В случае отзыва претендентом в установленном порядке заявки на участие в торгах до окончания приема заявок Администрация </w:t>
      </w:r>
      <w:r>
        <w:t>Камышевского сельского поселения</w:t>
      </w:r>
      <w:r w:rsidRPr="00FC2E3D">
        <w:t xml:space="preserve"> возвращает внесенные претендентом денежные средства в течение 3 </w:t>
      </w:r>
      <w:r>
        <w:t>рабочих</w:t>
      </w:r>
      <w:r w:rsidRPr="00FC2E3D">
        <w:t xml:space="preserve"> дней со дня регистрации отзыва заявки в журнале приема заявок, денежные средства возвращаются в порядке, установленном для участников торгов. В случае если претендент, признанный победителем торгов, уклонился от подписания протокола о результата</w:t>
      </w:r>
      <w:r w:rsidR="00652D5E">
        <w:t>х торгов, договора аренды</w:t>
      </w:r>
      <w:r w:rsidRPr="00FC2E3D">
        <w:t xml:space="preserve"> земельного участка, денежные средства ему не возвращаются. В случае признания торгов несостоявшимися Администрация </w:t>
      </w:r>
      <w:r w:rsidR="00440932">
        <w:t>Камышевского сельского поселения</w:t>
      </w:r>
      <w:r w:rsidRPr="00FC2E3D">
        <w:t xml:space="preserve"> возвращает денежные средства претендентам в течение 3 </w:t>
      </w:r>
      <w:r>
        <w:t>рабочих</w:t>
      </w:r>
      <w:r w:rsidRPr="00FC2E3D">
        <w:t xml:space="preserve"> дней со дня подписани</w:t>
      </w:r>
      <w:r>
        <w:t>я протокола о результатах торгов</w:t>
      </w:r>
      <w:r w:rsidRPr="00FC2E3D">
        <w:t>.</w:t>
      </w:r>
    </w:p>
    <w:p w:rsidR="009C741C" w:rsidRPr="00FC2E3D" w:rsidRDefault="009C741C" w:rsidP="009C741C">
      <w:pPr>
        <w:pStyle w:val="10"/>
        <w:ind w:firstLine="0"/>
      </w:pPr>
      <w:r w:rsidRPr="00FC2E3D">
        <w:t xml:space="preserve">     </w:t>
      </w:r>
      <w:r w:rsidRPr="00FC2E3D">
        <w:rPr>
          <w:b/>
        </w:rPr>
        <w:t>5. Порядок приема заявок</w:t>
      </w:r>
      <w:r w:rsidRPr="00FC2E3D">
        <w:t xml:space="preserve"> – заявки на участие в аукционе принимаются в рабочие дни с </w:t>
      </w:r>
      <w:r w:rsidR="0004708C">
        <w:rPr>
          <w:b/>
        </w:rPr>
        <w:t>30</w:t>
      </w:r>
      <w:r w:rsidR="00B61525">
        <w:rPr>
          <w:b/>
        </w:rPr>
        <w:t>.05</w:t>
      </w:r>
      <w:r w:rsidR="0004708C">
        <w:rPr>
          <w:b/>
        </w:rPr>
        <w:t>.2022</w:t>
      </w:r>
      <w:r w:rsidRPr="0004025F">
        <w:t xml:space="preserve"> по </w:t>
      </w:r>
      <w:r w:rsidR="00B61525">
        <w:rPr>
          <w:b/>
        </w:rPr>
        <w:t>24.06</w:t>
      </w:r>
      <w:r w:rsidR="0004708C">
        <w:rPr>
          <w:b/>
        </w:rPr>
        <w:t>.2022</w:t>
      </w:r>
      <w:r w:rsidRPr="0004025F">
        <w:rPr>
          <w:b/>
        </w:rPr>
        <w:t>г. включительно</w:t>
      </w:r>
      <w:r w:rsidRPr="00FC2E3D">
        <w:rPr>
          <w:b/>
        </w:rPr>
        <w:t xml:space="preserve"> </w:t>
      </w:r>
      <w:r w:rsidRPr="00FC2E3D">
        <w:rPr>
          <w:b/>
          <w:color w:val="000000"/>
        </w:rPr>
        <w:t>с 8-00 до 12-00 и с 13-00 до 16-00</w:t>
      </w:r>
      <w:r w:rsidRPr="00FC2E3D">
        <w:rPr>
          <w:color w:val="000000"/>
        </w:rPr>
        <w:t xml:space="preserve"> по адресу: х. Камышев ул. Мира 5а, т.39-3-04</w:t>
      </w:r>
      <w:r w:rsidRPr="00FC2E3D">
        <w:t>. Бланк заявки на участие в торгах можно получить у Организатора торгов.</w:t>
      </w:r>
    </w:p>
    <w:p w:rsidR="009C741C" w:rsidRDefault="009C741C" w:rsidP="009C741C">
      <w:pPr>
        <w:pStyle w:val="10"/>
        <w:ind w:firstLine="0"/>
      </w:pPr>
      <w:r w:rsidRPr="00FC2E3D">
        <w:t xml:space="preserve">     </w:t>
      </w:r>
      <w:r w:rsidRPr="00FC2E3D">
        <w:rPr>
          <w:b/>
        </w:rPr>
        <w:t>6. Перечень документов, необходимых для участия в торгах</w:t>
      </w:r>
      <w:r w:rsidRPr="00FC2E3D">
        <w:t xml:space="preserve"> – заявка на участие в торгах установленного образца. К заявке должны быть приложены следующие документы: </w:t>
      </w:r>
    </w:p>
    <w:p w:rsidR="009C741C" w:rsidRPr="00FC2E3D" w:rsidRDefault="009C741C" w:rsidP="009C741C">
      <w:pPr>
        <w:pStyle w:val="10"/>
        <w:ind w:firstLine="0"/>
      </w:pPr>
      <w:r w:rsidRPr="00FC2E3D">
        <w:t>для юридических лиц: копии учредительных документов, предложение о цене за земельный участок (в конверте), платежный документ с отметкой банка, подтверждающий перечисление претендентом установленного задатка;</w:t>
      </w:r>
    </w:p>
    <w:p w:rsidR="009C741C" w:rsidRDefault="009C741C" w:rsidP="009C741C">
      <w:pPr>
        <w:pStyle w:val="10"/>
        <w:ind w:firstLine="0"/>
      </w:pPr>
      <w:r w:rsidRPr="00FC2E3D">
        <w:t xml:space="preserve">для физических лиц: копия паспорта, копия ИНН, предложение о цене за земельный участок (в конверте), платежный документ с отметкой банка, подтверждающий перечисление претендентом установленного задатка. </w:t>
      </w:r>
    </w:p>
    <w:p w:rsidR="009C741C" w:rsidRPr="00FC2E3D" w:rsidRDefault="009C741C" w:rsidP="009C741C">
      <w:pPr>
        <w:pStyle w:val="10"/>
        <w:ind w:firstLine="708"/>
      </w:pPr>
      <w:r w:rsidRPr="00FC2E3D">
        <w:t>В случае подачи заявки представителем претендента предъявляется заверенная нотариальная доверенность.</w:t>
      </w:r>
    </w:p>
    <w:p w:rsidR="009C741C" w:rsidRPr="00F217AA" w:rsidRDefault="009C741C" w:rsidP="009C741C">
      <w:pPr>
        <w:pStyle w:val="10"/>
        <w:ind w:firstLine="0"/>
      </w:pPr>
      <w:r w:rsidRPr="00FC2E3D">
        <w:t xml:space="preserve">     </w:t>
      </w:r>
      <w:r w:rsidRPr="00FC2E3D">
        <w:rPr>
          <w:b/>
        </w:rPr>
        <w:t>7. Организатор торгов</w:t>
      </w:r>
      <w:r w:rsidRPr="00FC2E3D">
        <w:t xml:space="preserve"> – </w:t>
      </w:r>
      <w:r>
        <w:t xml:space="preserve">Организатором торгов является </w:t>
      </w:r>
      <w:r w:rsidRPr="00FC2E3D">
        <w:rPr>
          <w:color w:val="000000"/>
        </w:rPr>
        <w:t>Администрация Камышевского сельского поселения</w:t>
      </w:r>
      <w:r>
        <w:rPr>
          <w:color w:val="000000"/>
        </w:rPr>
        <w:t xml:space="preserve">, находящаяся по адресу: 347465 Ростовская область Зимовниковский район </w:t>
      </w:r>
      <w:r w:rsidRPr="00FC2E3D">
        <w:rPr>
          <w:color w:val="000000"/>
        </w:rPr>
        <w:t>х. Камышев ул. Мира 5а, тел.39-3-</w:t>
      </w:r>
      <w:proofErr w:type="gramStart"/>
      <w:r w:rsidRPr="00FC2E3D">
        <w:rPr>
          <w:color w:val="000000"/>
        </w:rPr>
        <w:t>04</w:t>
      </w:r>
      <w:r w:rsidRPr="00FC2E3D">
        <w:t>.</w:t>
      </w:r>
      <w:r>
        <w:rPr>
          <w:lang w:val="en-US"/>
        </w:rPr>
        <w:t>E</w:t>
      </w:r>
      <w:r w:rsidRPr="00C6137B">
        <w:t>-</w:t>
      </w:r>
      <w:r>
        <w:rPr>
          <w:lang w:val="en-US"/>
        </w:rPr>
        <w:t>mail</w:t>
      </w:r>
      <w:proofErr w:type="gramEnd"/>
      <w:r w:rsidRPr="00C6137B">
        <w:t>:</w:t>
      </w:r>
      <w:r>
        <w:t xml:space="preserve"> </w:t>
      </w:r>
      <w:proofErr w:type="spellStart"/>
      <w:r>
        <w:rPr>
          <w:lang w:val="en-US"/>
        </w:rPr>
        <w:t>sp</w:t>
      </w:r>
      <w:proofErr w:type="spellEnd"/>
      <w:r w:rsidRPr="00C6137B">
        <w:t>13140@</w:t>
      </w:r>
      <w:proofErr w:type="spellStart"/>
      <w:r>
        <w:rPr>
          <w:lang w:val="en-US"/>
        </w:rPr>
        <w:t>donpac</w:t>
      </w:r>
      <w:proofErr w:type="spellEnd"/>
      <w:r w:rsidRPr="00C6137B">
        <w:t>.</w:t>
      </w:r>
      <w:proofErr w:type="spellStart"/>
      <w:r>
        <w:rPr>
          <w:lang w:val="en-US"/>
        </w:rPr>
        <w:t>ru</w:t>
      </w:r>
      <w:proofErr w:type="spellEnd"/>
      <w:r w:rsidRPr="00C6137B">
        <w:t xml:space="preserve"> </w:t>
      </w:r>
      <w:r>
        <w:t xml:space="preserve">официальный сайт </w:t>
      </w:r>
      <w:r w:rsidRPr="00F217AA">
        <w:t>http://kamishevskoesp.ru/</w:t>
      </w:r>
      <w:r>
        <w:t xml:space="preserve">   https://torgi.gov.ru/</w:t>
      </w:r>
    </w:p>
    <w:p w:rsidR="009C741C" w:rsidRPr="00FC2E3D" w:rsidRDefault="009C741C" w:rsidP="009C741C">
      <w:pPr>
        <w:pStyle w:val="10"/>
        <w:ind w:firstLine="0"/>
      </w:pPr>
      <w:r w:rsidRPr="00FC2E3D">
        <w:t xml:space="preserve">     </w:t>
      </w:r>
      <w:r w:rsidRPr="00FC2E3D">
        <w:rPr>
          <w:b/>
        </w:rPr>
        <w:t xml:space="preserve">8. Место, срок подведения </w:t>
      </w:r>
      <w:r>
        <w:rPr>
          <w:b/>
        </w:rPr>
        <w:t xml:space="preserve">итогов </w:t>
      </w:r>
      <w:r w:rsidRPr="00FC2E3D">
        <w:rPr>
          <w:b/>
        </w:rPr>
        <w:t>торгов, порядок определения победителей торгов</w:t>
      </w:r>
      <w:r w:rsidRPr="00FC2E3D">
        <w:t xml:space="preserve"> – Организатор торгов объявляет о принятом решении в месте и в день проведения торгов. Победителем торгов признается участник торгов, предложивший наибольший размер цены за</w:t>
      </w:r>
      <w:r w:rsidR="009A768C">
        <w:t xml:space="preserve"> аренду земельного участ</w:t>
      </w:r>
      <w:r w:rsidRPr="00FC2E3D">
        <w:t>к</w:t>
      </w:r>
      <w:r w:rsidR="009A768C">
        <w:t>а</w:t>
      </w:r>
      <w:r w:rsidRPr="00FC2E3D">
        <w:t>.</w:t>
      </w:r>
    </w:p>
    <w:p w:rsidR="009C741C" w:rsidRPr="00FC2E3D" w:rsidRDefault="009C741C" w:rsidP="009C741C">
      <w:pPr>
        <w:pStyle w:val="10"/>
        <w:ind w:firstLine="0"/>
      </w:pPr>
      <w:r w:rsidRPr="00FC2E3D">
        <w:rPr>
          <w:b/>
        </w:rPr>
        <w:t xml:space="preserve">     </w:t>
      </w:r>
      <w:r w:rsidR="00652D5E">
        <w:rPr>
          <w:b/>
        </w:rPr>
        <w:t>9. Проект договора аренды</w:t>
      </w:r>
      <w:r w:rsidRPr="00FC2E3D">
        <w:rPr>
          <w:b/>
        </w:rPr>
        <w:t xml:space="preserve"> земельного участка</w:t>
      </w:r>
      <w:r w:rsidR="00652D5E">
        <w:t xml:space="preserve"> – проект договора аренды</w:t>
      </w:r>
      <w:r w:rsidRPr="00FC2E3D">
        <w:t xml:space="preserve"> земельного участка находится у организатора торгов в документации по земельному участку.</w:t>
      </w:r>
    </w:p>
    <w:p w:rsidR="009C741C" w:rsidRPr="00FC2E3D" w:rsidRDefault="009C741C" w:rsidP="009C741C">
      <w:pPr>
        <w:pStyle w:val="10"/>
        <w:ind w:firstLine="0"/>
      </w:pPr>
      <w:r w:rsidRPr="00FC2E3D">
        <w:t xml:space="preserve">    </w:t>
      </w:r>
      <w:r w:rsidRPr="00FC2E3D">
        <w:rPr>
          <w:b/>
        </w:rPr>
        <w:t xml:space="preserve">10. Условия и сроки </w:t>
      </w:r>
      <w:r w:rsidR="00652D5E">
        <w:rPr>
          <w:b/>
        </w:rPr>
        <w:t>заключения договора аренды</w:t>
      </w:r>
      <w:r w:rsidR="00652D5E">
        <w:t xml:space="preserve"> – договор аренды</w:t>
      </w:r>
      <w:r w:rsidRPr="00FC2E3D">
        <w:t xml:space="preserve"> земельного участка подписывается с победителем в соответствии</w:t>
      </w:r>
      <w:r>
        <w:t xml:space="preserve"> с условиями торгов не ранее чем через 10</w:t>
      </w:r>
      <w:r w:rsidRPr="00FC2E3D">
        <w:t xml:space="preserve"> дней со дня</w:t>
      </w:r>
      <w:r>
        <w:t xml:space="preserve"> размещения информации о результатах аукциона на официальном сайте</w:t>
      </w:r>
      <w:r w:rsidRPr="00FC2E3D">
        <w:t>.</w:t>
      </w:r>
    </w:p>
    <w:p w:rsidR="009C741C" w:rsidRPr="00FC2E3D" w:rsidRDefault="009C741C" w:rsidP="009C741C">
      <w:pPr>
        <w:pStyle w:val="10"/>
        <w:ind w:firstLine="0"/>
      </w:pPr>
      <w:r w:rsidRPr="00FC2E3D">
        <w:t xml:space="preserve">    </w:t>
      </w:r>
      <w:r w:rsidRPr="00FC2E3D">
        <w:rPr>
          <w:b/>
        </w:rPr>
        <w:t>11. Место, дата, время определения участников торгов</w:t>
      </w:r>
      <w:r w:rsidRPr="00FC2E3D">
        <w:t xml:space="preserve"> – определение участников торгов проводится по адресу Организатора торгов</w:t>
      </w:r>
      <w:r w:rsidR="0004708C">
        <w:t xml:space="preserve"> </w:t>
      </w:r>
      <w:r w:rsidR="0004708C" w:rsidRPr="0004708C">
        <w:rPr>
          <w:b/>
        </w:rPr>
        <w:t>27</w:t>
      </w:r>
      <w:r w:rsidR="00B61525" w:rsidRPr="0004708C">
        <w:rPr>
          <w:b/>
        </w:rPr>
        <w:t xml:space="preserve"> июня</w:t>
      </w:r>
      <w:r w:rsidRPr="0004708C">
        <w:rPr>
          <w:b/>
        </w:rPr>
        <w:t xml:space="preserve"> </w:t>
      </w:r>
      <w:r w:rsidR="0004708C" w:rsidRPr="0004708C">
        <w:rPr>
          <w:b/>
        </w:rPr>
        <w:t>2022</w:t>
      </w:r>
      <w:r w:rsidR="00B61525" w:rsidRPr="0004708C">
        <w:rPr>
          <w:b/>
        </w:rPr>
        <w:t xml:space="preserve"> года</w:t>
      </w:r>
      <w:r w:rsidRPr="00B61525">
        <w:t xml:space="preserve"> в 15-00.</w:t>
      </w:r>
      <w:r w:rsidRPr="009C741C">
        <w:t xml:space="preserve"> По результатам рассмотрения документов Организатор торгов прин</w:t>
      </w:r>
      <w:r w:rsidRPr="00FC2E3D">
        <w:t xml:space="preserve">имает решение о признании   Претендентов участниками торгов или об отказе в допуске </w:t>
      </w:r>
      <w:r w:rsidRPr="00FC2E3D">
        <w:lastRenderedPageBreak/>
        <w:t>Претендентов к участию в торгах, которое оформляется протоколом. Не позднее следующего рабочего дня с даты оформления данного решения уведомляются Претенденты, признанные участниками торгов, и претенденты, не допущенные к участию в торгах.</w:t>
      </w:r>
    </w:p>
    <w:p w:rsidR="009C741C" w:rsidRPr="00FC2E3D" w:rsidRDefault="009C741C" w:rsidP="009C741C">
      <w:pPr>
        <w:pStyle w:val="10"/>
        <w:ind w:firstLine="0"/>
      </w:pPr>
      <w:r w:rsidRPr="00FC2E3D">
        <w:rPr>
          <w:b/>
        </w:rPr>
        <w:t xml:space="preserve">     12.  Дата, время и порядок осмотра земельного участка на местности</w:t>
      </w:r>
      <w:r w:rsidRPr="00FC2E3D">
        <w:t xml:space="preserve"> – документация по земельному участку предоставляется в следующие дни</w:t>
      </w:r>
      <w:r w:rsidRPr="00FC2E3D">
        <w:rPr>
          <w:color w:val="000000"/>
        </w:rPr>
        <w:t>: вторник, четверг с 9-00 до 15-00 по адресу: х. Камышев ул. Мира 5а тел.39-3-04</w:t>
      </w:r>
      <w:r w:rsidRPr="00FC2E3D">
        <w:t>. Осмотр объекта торгов осуществляется в те же сроки и время с предварительным уведомлением Организатора торгов.</w:t>
      </w:r>
    </w:p>
    <w:p w:rsidR="00DE389E" w:rsidRDefault="00DE389E" w:rsidP="00B94978">
      <w:pPr>
        <w:pStyle w:val="a3"/>
        <w:rPr>
          <w:sz w:val="28"/>
          <w:szCs w:val="28"/>
        </w:rPr>
      </w:pPr>
    </w:p>
    <w:p w:rsidR="00DE389E" w:rsidRDefault="00DE389E" w:rsidP="00B94978">
      <w:pPr>
        <w:pStyle w:val="a3"/>
        <w:rPr>
          <w:sz w:val="28"/>
          <w:szCs w:val="28"/>
        </w:rPr>
      </w:pPr>
    </w:p>
    <w:sectPr w:rsidR="00DE389E" w:rsidSect="00621BD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23"/>
    <w:rsid w:val="000074B9"/>
    <w:rsid w:val="00021C5D"/>
    <w:rsid w:val="000332B6"/>
    <w:rsid w:val="0004708C"/>
    <w:rsid w:val="00052157"/>
    <w:rsid w:val="000834C3"/>
    <w:rsid w:val="00097450"/>
    <w:rsid w:val="000C23A2"/>
    <w:rsid w:val="0010104C"/>
    <w:rsid w:val="00111D0C"/>
    <w:rsid w:val="00134F69"/>
    <w:rsid w:val="00137A35"/>
    <w:rsid w:val="001514ED"/>
    <w:rsid w:val="00153186"/>
    <w:rsid w:val="00166563"/>
    <w:rsid w:val="001B1627"/>
    <w:rsid w:val="001D20E9"/>
    <w:rsid w:val="001E087F"/>
    <w:rsid w:val="001E2210"/>
    <w:rsid w:val="00247D7E"/>
    <w:rsid w:val="00252976"/>
    <w:rsid w:val="002639F4"/>
    <w:rsid w:val="00291CB8"/>
    <w:rsid w:val="002B0DF3"/>
    <w:rsid w:val="002B7DEF"/>
    <w:rsid w:val="002C3223"/>
    <w:rsid w:val="002E4563"/>
    <w:rsid w:val="002E6669"/>
    <w:rsid w:val="00306746"/>
    <w:rsid w:val="003119AF"/>
    <w:rsid w:val="003145A6"/>
    <w:rsid w:val="00324073"/>
    <w:rsid w:val="00327980"/>
    <w:rsid w:val="003842F8"/>
    <w:rsid w:val="003B368B"/>
    <w:rsid w:val="003C5BBF"/>
    <w:rsid w:val="00430677"/>
    <w:rsid w:val="00440932"/>
    <w:rsid w:val="004713F2"/>
    <w:rsid w:val="004758AC"/>
    <w:rsid w:val="00480751"/>
    <w:rsid w:val="004B214C"/>
    <w:rsid w:val="004C1874"/>
    <w:rsid w:val="004E4E13"/>
    <w:rsid w:val="005713D9"/>
    <w:rsid w:val="00596002"/>
    <w:rsid w:val="005A46BC"/>
    <w:rsid w:val="005B550F"/>
    <w:rsid w:val="00621BD4"/>
    <w:rsid w:val="006315A6"/>
    <w:rsid w:val="00652D5E"/>
    <w:rsid w:val="00660B4C"/>
    <w:rsid w:val="0068495E"/>
    <w:rsid w:val="006A3F20"/>
    <w:rsid w:val="006C1B02"/>
    <w:rsid w:val="006D373F"/>
    <w:rsid w:val="006F3643"/>
    <w:rsid w:val="006F5E97"/>
    <w:rsid w:val="00703452"/>
    <w:rsid w:val="00722018"/>
    <w:rsid w:val="007220DE"/>
    <w:rsid w:val="007250D1"/>
    <w:rsid w:val="00752AE1"/>
    <w:rsid w:val="007534A3"/>
    <w:rsid w:val="00757651"/>
    <w:rsid w:val="007849C7"/>
    <w:rsid w:val="007B46AB"/>
    <w:rsid w:val="007E3A39"/>
    <w:rsid w:val="008138A6"/>
    <w:rsid w:val="00836DDB"/>
    <w:rsid w:val="008564D3"/>
    <w:rsid w:val="0087088B"/>
    <w:rsid w:val="008925EB"/>
    <w:rsid w:val="0089262E"/>
    <w:rsid w:val="008A2ACE"/>
    <w:rsid w:val="008C5DCC"/>
    <w:rsid w:val="008F3E77"/>
    <w:rsid w:val="00906028"/>
    <w:rsid w:val="00907645"/>
    <w:rsid w:val="009206D6"/>
    <w:rsid w:val="009322E5"/>
    <w:rsid w:val="009A768C"/>
    <w:rsid w:val="009B7C56"/>
    <w:rsid w:val="009C741C"/>
    <w:rsid w:val="009D0A47"/>
    <w:rsid w:val="009F59E7"/>
    <w:rsid w:val="00A13D78"/>
    <w:rsid w:val="00A2378C"/>
    <w:rsid w:val="00A36066"/>
    <w:rsid w:val="00A43CD4"/>
    <w:rsid w:val="00A521C7"/>
    <w:rsid w:val="00A535FF"/>
    <w:rsid w:val="00A5478C"/>
    <w:rsid w:val="00AB4FA1"/>
    <w:rsid w:val="00AF7F2F"/>
    <w:rsid w:val="00B1086D"/>
    <w:rsid w:val="00B32FEE"/>
    <w:rsid w:val="00B45BD4"/>
    <w:rsid w:val="00B55448"/>
    <w:rsid w:val="00B61525"/>
    <w:rsid w:val="00B6725C"/>
    <w:rsid w:val="00B701B9"/>
    <w:rsid w:val="00B80D20"/>
    <w:rsid w:val="00B8520B"/>
    <w:rsid w:val="00B94978"/>
    <w:rsid w:val="00B9511A"/>
    <w:rsid w:val="00C21B19"/>
    <w:rsid w:val="00C245AE"/>
    <w:rsid w:val="00C27751"/>
    <w:rsid w:val="00C33F5F"/>
    <w:rsid w:val="00C648E8"/>
    <w:rsid w:val="00C64B97"/>
    <w:rsid w:val="00C67592"/>
    <w:rsid w:val="00C77E02"/>
    <w:rsid w:val="00C828FF"/>
    <w:rsid w:val="00C927E8"/>
    <w:rsid w:val="00CC1C2B"/>
    <w:rsid w:val="00CD743D"/>
    <w:rsid w:val="00CF1BC2"/>
    <w:rsid w:val="00D33591"/>
    <w:rsid w:val="00D71ED4"/>
    <w:rsid w:val="00DA29D6"/>
    <w:rsid w:val="00DA3832"/>
    <w:rsid w:val="00DB3E51"/>
    <w:rsid w:val="00DC37B6"/>
    <w:rsid w:val="00DE389E"/>
    <w:rsid w:val="00DF75A0"/>
    <w:rsid w:val="00E30B33"/>
    <w:rsid w:val="00E32539"/>
    <w:rsid w:val="00E6017B"/>
    <w:rsid w:val="00E73785"/>
    <w:rsid w:val="00EA155E"/>
    <w:rsid w:val="00EA6138"/>
    <w:rsid w:val="00ED6AB5"/>
    <w:rsid w:val="00ED70B3"/>
    <w:rsid w:val="00EE3847"/>
    <w:rsid w:val="00F44090"/>
    <w:rsid w:val="00F708BC"/>
    <w:rsid w:val="00FE45FF"/>
    <w:rsid w:val="00FE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45C28B"/>
  <w15:docId w15:val="{E3F455E9-FDDE-4955-AD39-B35254E2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223"/>
    <w:rPr>
      <w:sz w:val="24"/>
      <w:szCs w:val="24"/>
    </w:rPr>
  </w:style>
  <w:style w:type="paragraph" w:styleId="1">
    <w:name w:val="heading 1"/>
    <w:basedOn w:val="a"/>
    <w:next w:val="a"/>
    <w:qFormat/>
    <w:rsid w:val="002C322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3223"/>
    <w:pPr>
      <w:jc w:val="both"/>
    </w:pPr>
  </w:style>
  <w:style w:type="paragraph" w:customStyle="1" w:styleId="a5">
    <w:name w:val="Ст_дк"/>
    <w:basedOn w:val="a"/>
    <w:rsid w:val="002C3223"/>
    <w:pPr>
      <w:tabs>
        <w:tab w:val="left" w:pos="1627"/>
      </w:tabs>
      <w:jc w:val="center"/>
    </w:pPr>
    <w:rPr>
      <w:sz w:val="20"/>
      <w:szCs w:val="20"/>
    </w:rPr>
  </w:style>
  <w:style w:type="paragraph" w:styleId="a6">
    <w:name w:val="Balloon Text"/>
    <w:basedOn w:val="a"/>
    <w:semiHidden/>
    <w:rsid w:val="00C927E8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6A3F20"/>
    <w:rPr>
      <w:sz w:val="24"/>
      <w:szCs w:val="24"/>
    </w:rPr>
  </w:style>
  <w:style w:type="paragraph" w:customStyle="1" w:styleId="10">
    <w:name w:val="подпись1"/>
    <w:basedOn w:val="a"/>
    <w:rsid w:val="009C741C"/>
    <w:pPr>
      <w:widowControl w:val="0"/>
      <w:ind w:firstLine="720"/>
      <w:jc w:val="both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9C741C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28EEE-7950-4A9A-97EC-2C2697040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Reanimator Extreme Edition</Company>
  <LinksUpToDate>false</LinksUpToDate>
  <CharactersWithSpaces>6668</CharactersWithSpaces>
  <SharedDoc>false</SharedDoc>
  <HLinks>
    <vt:vector size="6" baseType="variant">
      <vt:variant>
        <vt:i4>1441908</vt:i4>
      </vt:variant>
      <vt:variant>
        <vt:i4>0</vt:i4>
      </vt:variant>
      <vt:variant>
        <vt:i4>0</vt:i4>
      </vt:variant>
      <vt:variant>
        <vt:i4>5</vt:i4>
      </vt:variant>
      <vt:variant>
        <vt:lpwstr>mailto:sp13137@donpac.ru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02</dc:creator>
  <cp:keywords/>
  <cp:lastModifiedBy>Александр Троилин</cp:lastModifiedBy>
  <cp:revision>30</cp:revision>
  <cp:lastPrinted>2022-05-20T06:40:00Z</cp:lastPrinted>
  <dcterms:created xsi:type="dcterms:W3CDTF">2019-05-07T05:29:00Z</dcterms:created>
  <dcterms:modified xsi:type="dcterms:W3CDTF">2022-05-23T06:35:00Z</dcterms:modified>
</cp:coreProperties>
</file>