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4448" w:rsidRDefault="003D4448">
      <w:pPr>
        <w:jc w:val="center"/>
        <w:rPr>
          <w:sz w:val="28"/>
          <w:szCs w:val="28"/>
        </w:rPr>
      </w:pPr>
      <w:r w:rsidRPr="003D4448">
        <w:rPr>
          <w:b/>
          <w:noProof/>
          <w:sz w:val="28"/>
          <w:szCs w:val="28"/>
          <w:lang w:eastAsia="ru-RU"/>
        </w:rPr>
        <w:drawing>
          <wp:inline distT="0" distB="0" distL="0" distR="0" wp14:anchorId="66DEF3FC" wp14:editId="1242F579">
            <wp:extent cx="673100" cy="1162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15D" w:rsidRDefault="00BC31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315D" w:rsidRDefault="00BC31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C315D" w:rsidRDefault="00BC315D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BC315D" w:rsidRDefault="00BC315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«Камышевское сельское поселение»</w:t>
      </w:r>
    </w:p>
    <w:p w:rsidR="00BC315D" w:rsidRDefault="00BC31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F1545F" w:rsidRPr="00846984" w:rsidRDefault="00F1545F" w:rsidP="000C44E1">
      <w:pPr>
        <w:jc w:val="right"/>
        <w:rPr>
          <w:sz w:val="36"/>
          <w:szCs w:val="36"/>
        </w:rPr>
      </w:pPr>
      <w:bookmarkStart w:id="0" w:name="_GoBack"/>
      <w:bookmarkEnd w:id="0"/>
    </w:p>
    <w:p w:rsidR="00BC315D" w:rsidRPr="00D442BA" w:rsidRDefault="00D442BA" w:rsidP="00D442BA">
      <w:pPr>
        <w:jc w:val="center"/>
        <w:rPr>
          <w:sz w:val="32"/>
        </w:rPr>
      </w:pPr>
      <w:r>
        <w:rPr>
          <w:sz w:val="32"/>
        </w:rPr>
        <w:t xml:space="preserve">   </w:t>
      </w:r>
      <w:r w:rsidR="00BC315D">
        <w:rPr>
          <w:sz w:val="28"/>
          <w:szCs w:val="28"/>
        </w:rPr>
        <w:t>ПОСТАНОВЛЕНИЕ</w:t>
      </w:r>
    </w:p>
    <w:p w:rsidR="00D442BA" w:rsidRDefault="00D442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BC315D">
        <w:tc>
          <w:tcPr>
            <w:tcW w:w="3250" w:type="dxa"/>
          </w:tcPr>
          <w:p w:rsidR="00BC315D" w:rsidRDefault="00D442BA" w:rsidP="00690342">
            <w:pPr>
              <w:snapToGrid w:val="0"/>
              <w:rPr>
                <w:sz w:val="28"/>
                <w:szCs w:val="28"/>
              </w:rPr>
            </w:pPr>
            <w:r w:rsidRPr="00D442BA">
              <w:rPr>
                <w:b/>
                <w:sz w:val="28"/>
                <w:szCs w:val="28"/>
              </w:rPr>
              <w:t xml:space="preserve"> </w:t>
            </w:r>
            <w:r w:rsidR="00A36ABA">
              <w:rPr>
                <w:sz w:val="28"/>
                <w:szCs w:val="28"/>
              </w:rPr>
              <w:t>12.12.2022</w:t>
            </w:r>
            <w:r w:rsidR="00710457">
              <w:rPr>
                <w:sz w:val="28"/>
                <w:szCs w:val="28"/>
              </w:rPr>
              <w:t>г.</w:t>
            </w:r>
            <w:r w:rsidRPr="00D442BA">
              <w:rPr>
                <w:b/>
                <w:sz w:val="28"/>
                <w:szCs w:val="28"/>
              </w:rPr>
              <w:t xml:space="preserve">                                      </w:t>
            </w:r>
            <w:r w:rsidR="00BC315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250" w:type="dxa"/>
          </w:tcPr>
          <w:p w:rsidR="00BC315D" w:rsidRDefault="00390C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85FF3">
              <w:rPr>
                <w:sz w:val="28"/>
                <w:szCs w:val="28"/>
              </w:rPr>
              <w:t xml:space="preserve"> </w:t>
            </w:r>
            <w:r w:rsidR="00A36ABA">
              <w:rPr>
                <w:sz w:val="28"/>
                <w:szCs w:val="28"/>
              </w:rPr>
              <w:t>169</w:t>
            </w:r>
            <w:r w:rsidR="005961C7">
              <w:rPr>
                <w:sz w:val="28"/>
                <w:szCs w:val="28"/>
              </w:rPr>
              <w:t xml:space="preserve"> </w:t>
            </w:r>
            <w:r w:rsidR="00DE18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</w:tcPr>
          <w:p w:rsidR="00BC315D" w:rsidRDefault="00BC31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BC315D" w:rsidRDefault="00BC315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BC315D">
        <w:trPr>
          <w:cantSplit/>
        </w:trPr>
        <w:tc>
          <w:tcPr>
            <w:tcW w:w="4926" w:type="dxa"/>
          </w:tcPr>
          <w:p w:rsidR="00BC315D" w:rsidRPr="00AE7E69" w:rsidRDefault="00785FF3" w:rsidP="009531E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E7E69" w:rsidRPr="00AE7E69">
              <w:rPr>
                <w:sz w:val="28"/>
                <w:szCs w:val="28"/>
              </w:rPr>
              <w:t>Об установлении Порядка</w:t>
            </w:r>
            <w:r w:rsidR="00ED027F">
              <w:rPr>
                <w:sz w:val="28"/>
                <w:szCs w:val="28"/>
              </w:rPr>
              <w:t xml:space="preserve"> определения</w:t>
            </w:r>
            <w:r w:rsidR="00AE7E69" w:rsidRPr="00AE7E69">
              <w:rPr>
                <w:sz w:val="28"/>
                <w:szCs w:val="28"/>
              </w:rPr>
              <w:t xml:space="preserve"> цены земельных участков, находящихся в муниципальной собственности муниципального образования «</w:t>
            </w:r>
            <w:r w:rsidR="00AE7E69">
              <w:rPr>
                <w:sz w:val="28"/>
                <w:szCs w:val="28"/>
              </w:rPr>
              <w:t>Камышевское</w:t>
            </w:r>
            <w:r w:rsidR="00AE7E69" w:rsidRPr="00AE7E69">
              <w:rPr>
                <w:sz w:val="28"/>
                <w:szCs w:val="28"/>
              </w:rPr>
              <w:t xml:space="preserve"> сельское поселение»</w:t>
            </w:r>
            <w:r w:rsidR="00ED027F">
              <w:rPr>
                <w:sz w:val="28"/>
                <w:szCs w:val="28"/>
              </w:rPr>
              <w:t>,</w:t>
            </w:r>
            <w:r w:rsidR="00AE7E69" w:rsidRPr="00AE7E69">
              <w:rPr>
                <w:sz w:val="28"/>
                <w:szCs w:val="28"/>
              </w:rPr>
              <w:t xml:space="preserve"> при продаже таких земельных участков без проведения торгов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928" w:type="dxa"/>
          </w:tcPr>
          <w:p w:rsidR="00BC315D" w:rsidRDefault="00BC315D">
            <w:pPr>
              <w:snapToGrid w:val="0"/>
              <w:rPr>
                <w:b/>
                <w:sz w:val="24"/>
              </w:rPr>
            </w:pPr>
          </w:p>
        </w:tc>
      </w:tr>
    </w:tbl>
    <w:p w:rsidR="00BC315D" w:rsidRDefault="00BC315D" w:rsidP="002A4165">
      <w:pPr>
        <w:rPr>
          <w:sz w:val="28"/>
          <w:szCs w:val="28"/>
        </w:rPr>
      </w:pPr>
      <w:r>
        <w:rPr>
          <w:b/>
          <w:sz w:val="24"/>
        </w:rPr>
        <w:t xml:space="preserve">   </w:t>
      </w:r>
      <w:r>
        <w:rPr>
          <w:sz w:val="28"/>
          <w:szCs w:val="28"/>
        </w:rPr>
        <w:tab/>
      </w:r>
    </w:p>
    <w:p w:rsidR="00BC315D" w:rsidRDefault="00BC315D" w:rsidP="006B5CDF">
      <w:pPr>
        <w:keepNext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785FF3">
        <w:rPr>
          <w:sz w:val="28"/>
          <w:szCs w:val="28"/>
        </w:rPr>
        <w:tab/>
      </w:r>
      <w:r w:rsidR="00785FF3" w:rsidRPr="00785FF3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Земельным кодексом Российской Федерации,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 </w:t>
      </w:r>
      <w:r w:rsidR="00785FF3" w:rsidRPr="00785FF3">
        <w:rPr>
          <w:sz w:val="28"/>
          <w:szCs w:val="28"/>
          <w:lang w:eastAsia="ru-RU"/>
        </w:rPr>
        <w:t xml:space="preserve">руководствуясь Уставом муниципального образования «Камышевское сельское поселение», принятым решением Собрания депутатов Камышевского сельского поселения </w:t>
      </w:r>
      <w:r w:rsidR="00785FF3" w:rsidRPr="00785FF3">
        <w:rPr>
          <w:color w:val="000000"/>
          <w:sz w:val="28"/>
          <w:szCs w:val="28"/>
          <w:lang w:eastAsia="ru-RU"/>
        </w:rPr>
        <w:t xml:space="preserve">от 14.02.2022 № </w:t>
      </w:r>
      <w:r w:rsidR="00785FF3" w:rsidRPr="00785FF3">
        <w:rPr>
          <w:rFonts w:eastAsia="Calibri"/>
          <w:bCs/>
          <w:color w:val="000000"/>
          <w:sz w:val="28"/>
          <w:szCs w:val="28"/>
          <w:lang w:eastAsia="en-US"/>
        </w:rPr>
        <w:t>27, Администрация</w:t>
      </w:r>
      <w:r w:rsidR="00785FF3" w:rsidRPr="00785FF3">
        <w:rPr>
          <w:sz w:val="28"/>
          <w:szCs w:val="28"/>
          <w:lang w:eastAsia="ru-RU"/>
        </w:rPr>
        <w:t xml:space="preserve"> Камышевского сельского поселения</w:t>
      </w:r>
    </w:p>
    <w:p w:rsidR="00BC315D" w:rsidRDefault="00DE183A" w:rsidP="00D442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442BA">
        <w:rPr>
          <w:sz w:val="28"/>
          <w:szCs w:val="28"/>
        </w:rPr>
        <w:t>:</w:t>
      </w:r>
    </w:p>
    <w:p w:rsidR="00E40F56" w:rsidRDefault="00E40F56" w:rsidP="00D442BA">
      <w:pPr>
        <w:jc w:val="center"/>
        <w:rPr>
          <w:sz w:val="28"/>
          <w:szCs w:val="28"/>
        </w:rPr>
      </w:pPr>
    </w:p>
    <w:p w:rsidR="00AE7E69" w:rsidRPr="00785FF3" w:rsidRDefault="00AE7E69" w:rsidP="00E40F56">
      <w:pPr>
        <w:numPr>
          <w:ilvl w:val="0"/>
          <w:numId w:val="1"/>
        </w:numPr>
        <w:ind w:left="284" w:hanging="284"/>
        <w:jc w:val="both"/>
        <w:rPr>
          <w:sz w:val="28"/>
        </w:rPr>
      </w:pPr>
      <w:r w:rsidRPr="00AE7E69">
        <w:rPr>
          <w:sz w:val="28"/>
          <w:szCs w:val="28"/>
        </w:rPr>
        <w:t>Утвердить Порядок определения цены земельных участков, находящихся в муниципальной собственности муниципального о</w:t>
      </w:r>
      <w:r>
        <w:rPr>
          <w:sz w:val="28"/>
          <w:szCs w:val="28"/>
        </w:rPr>
        <w:t>бразования «Камышевское сельское поселение</w:t>
      </w:r>
      <w:r w:rsidRPr="00AE7E69">
        <w:rPr>
          <w:sz w:val="28"/>
          <w:szCs w:val="28"/>
        </w:rPr>
        <w:t>» при продаже таких земельных участков без проведения торгов согласно приложению.</w:t>
      </w:r>
    </w:p>
    <w:p w:rsidR="00785FF3" w:rsidRPr="00785FF3" w:rsidRDefault="00785FF3" w:rsidP="00785FF3">
      <w:pPr>
        <w:pStyle w:val="af4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  <w:lang w:eastAsia="ru-RU"/>
        </w:rPr>
      </w:pPr>
      <w:r w:rsidRPr="00785FF3">
        <w:rPr>
          <w:color w:val="000000" w:themeColor="text1"/>
          <w:sz w:val="26"/>
          <w:szCs w:val="26"/>
          <w:lang w:eastAsia="ru-RU"/>
        </w:rPr>
        <w:t xml:space="preserve"> </w:t>
      </w:r>
      <w:r w:rsidRPr="00785FF3">
        <w:rPr>
          <w:color w:val="000000" w:themeColor="text1"/>
          <w:sz w:val="28"/>
          <w:szCs w:val="28"/>
          <w:lang w:eastAsia="ru-RU"/>
        </w:rPr>
        <w:t xml:space="preserve">Признать утратившим силу постановление Администрации Камышевского сельского поселения от 19.04.2021 № 53 «Об установлении Порядка цены земельных участков, находящихся в муниципальной собственности </w:t>
      </w:r>
      <w:r w:rsidRPr="00785FF3">
        <w:rPr>
          <w:color w:val="000000" w:themeColor="text1"/>
          <w:sz w:val="28"/>
          <w:szCs w:val="28"/>
          <w:lang w:eastAsia="ru-RU"/>
        </w:rPr>
        <w:lastRenderedPageBreak/>
        <w:t>муниципального образования «Камышевское сельское поселение» при продаже таких земельных участков без проведения торгов».</w:t>
      </w:r>
    </w:p>
    <w:p w:rsidR="00AE7E69" w:rsidRDefault="00AE7E69" w:rsidP="00E40F56">
      <w:pPr>
        <w:numPr>
          <w:ilvl w:val="0"/>
          <w:numId w:val="1"/>
        </w:numPr>
        <w:ind w:left="284" w:hanging="284"/>
        <w:jc w:val="both"/>
        <w:rPr>
          <w:sz w:val="28"/>
        </w:rPr>
      </w:pPr>
      <w:r w:rsidRPr="00AE7E69">
        <w:rPr>
          <w:sz w:val="28"/>
        </w:rPr>
        <w:t>Постановление вступает в силу со дня его принятия.</w:t>
      </w:r>
    </w:p>
    <w:p w:rsidR="002A4165" w:rsidRPr="002A4165" w:rsidRDefault="002A4165" w:rsidP="00E40F56">
      <w:pPr>
        <w:numPr>
          <w:ilvl w:val="0"/>
          <w:numId w:val="1"/>
        </w:numPr>
        <w:ind w:left="284" w:hanging="284"/>
        <w:jc w:val="both"/>
        <w:rPr>
          <w:sz w:val="28"/>
        </w:rPr>
      </w:pPr>
      <w:r w:rsidRPr="002A4165">
        <w:rPr>
          <w:sz w:val="28"/>
        </w:rPr>
        <w:t>Контроль за выполнением постановления возложить на главного специалиста по земельным и имущественным отношениям</w:t>
      </w:r>
      <w:r w:rsidR="009531EF">
        <w:rPr>
          <w:sz w:val="28"/>
        </w:rPr>
        <w:t xml:space="preserve"> М. М. Богданова</w:t>
      </w:r>
      <w:r>
        <w:rPr>
          <w:sz w:val="28"/>
        </w:rPr>
        <w:t>.</w:t>
      </w:r>
    </w:p>
    <w:p w:rsidR="002A4165" w:rsidRDefault="002A4165" w:rsidP="002A4165">
      <w:pPr>
        <w:ind w:left="567"/>
        <w:jc w:val="both"/>
        <w:rPr>
          <w:sz w:val="28"/>
        </w:rPr>
      </w:pPr>
    </w:p>
    <w:p w:rsidR="00E40F56" w:rsidRDefault="00E40F56" w:rsidP="002A4165">
      <w:pPr>
        <w:ind w:left="567"/>
        <w:jc w:val="both"/>
        <w:rPr>
          <w:sz w:val="28"/>
        </w:rPr>
      </w:pPr>
    </w:p>
    <w:p w:rsidR="00E40F56" w:rsidRDefault="00E40F56" w:rsidP="002A4165">
      <w:pPr>
        <w:ind w:left="567"/>
        <w:jc w:val="both"/>
        <w:rPr>
          <w:sz w:val="28"/>
        </w:rPr>
      </w:pPr>
    </w:p>
    <w:p w:rsidR="004B2233" w:rsidRDefault="00A36ABA" w:rsidP="004B2233">
      <w:pPr>
        <w:jc w:val="both"/>
        <w:rPr>
          <w:sz w:val="28"/>
        </w:rPr>
      </w:pPr>
      <w:r>
        <w:rPr>
          <w:sz w:val="28"/>
        </w:rPr>
        <w:t>И. о. Главы</w:t>
      </w:r>
      <w:r w:rsidR="002A4165" w:rsidRPr="002A4165">
        <w:rPr>
          <w:sz w:val="28"/>
        </w:rPr>
        <w:t xml:space="preserve"> </w:t>
      </w:r>
      <w:r w:rsidR="002A4165">
        <w:rPr>
          <w:sz w:val="28"/>
        </w:rPr>
        <w:t>Администрации</w:t>
      </w:r>
      <w:r w:rsidR="00131386">
        <w:rPr>
          <w:sz w:val="28"/>
        </w:rPr>
        <w:t xml:space="preserve">                                                  </w:t>
      </w:r>
      <w:r w:rsidR="004B2233">
        <w:rPr>
          <w:sz w:val="28"/>
        </w:rPr>
        <w:t xml:space="preserve">                  </w:t>
      </w:r>
    </w:p>
    <w:p w:rsidR="00AE7E69" w:rsidRDefault="002A4165" w:rsidP="004B2233">
      <w:pPr>
        <w:jc w:val="both"/>
        <w:rPr>
          <w:sz w:val="28"/>
        </w:rPr>
      </w:pPr>
      <w:r w:rsidRPr="002A4165">
        <w:rPr>
          <w:sz w:val="28"/>
        </w:rPr>
        <w:t xml:space="preserve">Камышевского сельского поселения    </w:t>
      </w:r>
      <w:r w:rsidR="004B2233">
        <w:rPr>
          <w:sz w:val="28"/>
        </w:rPr>
        <w:t xml:space="preserve">                         </w:t>
      </w:r>
      <w:r w:rsidR="00A36ABA">
        <w:rPr>
          <w:sz w:val="28"/>
        </w:rPr>
        <w:t xml:space="preserve">                                 М. К. </w:t>
      </w:r>
      <w:proofErr w:type="spellStart"/>
      <w:r w:rsidR="00A36ABA">
        <w:rPr>
          <w:sz w:val="28"/>
        </w:rPr>
        <w:t>Ризаев</w:t>
      </w:r>
      <w:proofErr w:type="spellEnd"/>
      <w:r w:rsidRPr="002A4165">
        <w:rPr>
          <w:sz w:val="28"/>
        </w:rPr>
        <w:t xml:space="preserve">  </w:t>
      </w:r>
    </w:p>
    <w:p w:rsidR="00AE7E69" w:rsidRPr="00AE7E69" w:rsidRDefault="00AE7E69" w:rsidP="00AE7E69">
      <w:pPr>
        <w:pageBreakBefore/>
        <w:widowControl w:val="0"/>
        <w:suppressAutoHyphens w:val="0"/>
        <w:overflowPunct/>
        <w:autoSpaceDE/>
        <w:ind w:left="6237"/>
        <w:jc w:val="center"/>
        <w:textAlignment w:val="auto"/>
        <w:rPr>
          <w:sz w:val="28"/>
          <w:szCs w:val="28"/>
          <w:lang w:eastAsia="ru-RU"/>
        </w:rPr>
      </w:pPr>
      <w:r w:rsidRPr="00AE7E69">
        <w:rPr>
          <w:sz w:val="28"/>
          <w:szCs w:val="28"/>
          <w:lang w:eastAsia="ru-RU"/>
        </w:rPr>
        <w:lastRenderedPageBreak/>
        <w:t>Приложение</w:t>
      </w:r>
    </w:p>
    <w:p w:rsidR="00AE7E69" w:rsidRPr="00AE7E69" w:rsidRDefault="00AE7E69" w:rsidP="00AE7E69">
      <w:pPr>
        <w:widowControl w:val="0"/>
        <w:suppressAutoHyphens w:val="0"/>
        <w:overflowPunct/>
        <w:autoSpaceDE/>
        <w:ind w:left="6237"/>
        <w:jc w:val="center"/>
        <w:textAlignment w:val="auto"/>
        <w:rPr>
          <w:sz w:val="28"/>
          <w:szCs w:val="28"/>
          <w:lang w:eastAsia="ru-RU"/>
        </w:rPr>
      </w:pPr>
      <w:r w:rsidRPr="00AE7E69">
        <w:rPr>
          <w:sz w:val="28"/>
          <w:szCs w:val="28"/>
          <w:lang w:eastAsia="ru-RU"/>
        </w:rPr>
        <w:t>к постановлению</w:t>
      </w:r>
    </w:p>
    <w:p w:rsidR="00AE7E69" w:rsidRPr="00AE7E69" w:rsidRDefault="00AE7E69" w:rsidP="00AE7E69">
      <w:pPr>
        <w:widowControl w:val="0"/>
        <w:suppressAutoHyphens w:val="0"/>
        <w:overflowPunct/>
        <w:autoSpaceDN w:val="0"/>
        <w:adjustRightInd w:val="0"/>
        <w:ind w:left="6237"/>
        <w:jc w:val="center"/>
        <w:textAlignment w:val="auto"/>
        <w:rPr>
          <w:sz w:val="28"/>
          <w:szCs w:val="28"/>
          <w:lang w:eastAsia="ru-RU"/>
        </w:rPr>
      </w:pPr>
      <w:r w:rsidRPr="00AE7E69">
        <w:rPr>
          <w:sz w:val="28"/>
          <w:szCs w:val="28"/>
          <w:lang w:eastAsia="ru-RU"/>
        </w:rPr>
        <w:t xml:space="preserve">от </w:t>
      </w:r>
      <w:r w:rsidR="002D7BE3">
        <w:rPr>
          <w:sz w:val="28"/>
          <w:szCs w:val="28"/>
          <w:lang w:eastAsia="ru-RU"/>
        </w:rPr>
        <w:t>12.12</w:t>
      </w:r>
      <w:r w:rsidR="00B015F8">
        <w:rPr>
          <w:sz w:val="28"/>
          <w:szCs w:val="28"/>
          <w:lang w:eastAsia="ru-RU"/>
        </w:rPr>
        <w:t>.2022</w:t>
      </w:r>
      <w:r w:rsidRPr="00AE7E69">
        <w:rPr>
          <w:sz w:val="28"/>
          <w:szCs w:val="28"/>
          <w:lang w:eastAsia="ru-RU"/>
        </w:rPr>
        <w:t xml:space="preserve"> №</w:t>
      </w:r>
      <w:r w:rsidR="00ED027F">
        <w:rPr>
          <w:sz w:val="28"/>
          <w:szCs w:val="28"/>
          <w:lang w:eastAsia="ru-RU"/>
        </w:rPr>
        <w:t xml:space="preserve"> 169</w:t>
      </w:r>
      <w:r w:rsidRPr="00AE7E69">
        <w:rPr>
          <w:sz w:val="28"/>
          <w:szCs w:val="28"/>
          <w:lang w:eastAsia="ru-RU"/>
        </w:rPr>
        <w:t xml:space="preserve"> </w:t>
      </w:r>
    </w:p>
    <w:p w:rsidR="00AE7E69" w:rsidRPr="00AE7E69" w:rsidRDefault="00AE7E69" w:rsidP="00AE7E69">
      <w:pPr>
        <w:tabs>
          <w:tab w:val="left" w:pos="993"/>
        </w:tabs>
        <w:suppressAutoHyphens w:val="0"/>
        <w:overflowPunct/>
        <w:autoSpaceDE/>
        <w:ind w:left="360"/>
        <w:jc w:val="both"/>
        <w:textAlignment w:val="auto"/>
        <w:rPr>
          <w:sz w:val="28"/>
          <w:szCs w:val="28"/>
          <w:lang w:eastAsia="ru-RU"/>
        </w:rPr>
      </w:pPr>
    </w:p>
    <w:p w:rsidR="00AE7E69" w:rsidRPr="00AE7E69" w:rsidRDefault="00AE7E69" w:rsidP="00AE7E69">
      <w:pPr>
        <w:suppressAutoHyphens w:val="0"/>
        <w:overflowPunct/>
        <w:autoSpaceDE/>
        <w:spacing w:before="108" w:after="108"/>
        <w:jc w:val="center"/>
        <w:textAlignment w:val="auto"/>
        <w:outlineLvl w:val="0"/>
        <w:rPr>
          <w:bCs/>
          <w:color w:val="26282F"/>
          <w:sz w:val="28"/>
          <w:szCs w:val="28"/>
          <w:lang w:eastAsia="ru-RU"/>
        </w:rPr>
      </w:pPr>
      <w:r w:rsidRPr="00AE7E69">
        <w:rPr>
          <w:bCs/>
          <w:color w:val="26282F"/>
          <w:sz w:val="28"/>
          <w:szCs w:val="28"/>
          <w:lang w:eastAsia="ru-RU"/>
        </w:rPr>
        <w:t>Порядок</w:t>
      </w:r>
      <w:r w:rsidRPr="00AE7E69">
        <w:rPr>
          <w:bCs/>
          <w:color w:val="26282F"/>
          <w:sz w:val="28"/>
          <w:szCs w:val="28"/>
          <w:lang w:eastAsia="ru-RU"/>
        </w:rPr>
        <w:br/>
        <w:t>определения цены земельных участков, находящихся в муниципальной собственности муниципального образования «</w:t>
      </w:r>
      <w:r>
        <w:rPr>
          <w:sz w:val="28"/>
          <w:szCs w:val="28"/>
          <w:lang w:eastAsia="ru-RU"/>
        </w:rPr>
        <w:t>Камышевское</w:t>
      </w:r>
      <w:r w:rsidRPr="00AE7E69">
        <w:rPr>
          <w:sz w:val="28"/>
          <w:szCs w:val="28"/>
          <w:lang w:eastAsia="ru-RU"/>
        </w:rPr>
        <w:t xml:space="preserve"> сельское поселение</w:t>
      </w:r>
      <w:r w:rsidRPr="00AE7E69">
        <w:rPr>
          <w:bCs/>
          <w:color w:val="26282F"/>
          <w:sz w:val="28"/>
          <w:szCs w:val="28"/>
          <w:lang w:eastAsia="ru-RU"/>
        </w:rPr>
        <w:t>» при продаже таких земельных участков без проведения торгов</w:t>
      </w:r>
    </w:p>
    <w:p w:rsidR="00AE7E69" w:rsidRPr="00AE7E69" w:rsidRDefault="00AE7E69" w:rsidP="00AE7E69">
      <w:pPr>
        <w:suppressAutoHyphens w:val="0"/>
        <w:overflowPunct/>
        <w:autoSpaceDE/>
        <w:ind w:firstLine="720"/>
        <w:jc w:val="both"/>
        <w:textAlignment w:val="auto"/>
        <w:rPr>
          <w:sz w:val="28"/>
          <w:szCs w:val="28"/>
          <w:lang w:eastAsia="ru-RU"/>
        </w:rPr>
      </w:pP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1. Настоящим Порядком определяется цена земельных участков, находящихся в муниципальной собственности муниципального образования «Камышевское сельское поселение» (далее – земельные участки), при продаже таких земельных участков без проведения торгов.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 – 7 настоящего Порядка.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center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 xml:space="preserve">Ц = </w:t>
      </w:r>
      <w:proofErr w:type="spellStart"/>
      <w:r w:rsidRPr="00B015F8">
        <w:rPr>
          <w:sz w:val="28"/>
          <w:szCs w:val="28"/>
          <w:lang w:eastAsia="ru-RU"/>
        </w:rPr>
        <w:t>Кст</w:t>
      </w:r>
      <w:proofErr w:type="spellEnd"/>
      <w:r w:rsidRPr="00B015F8">
        <w:rPr>
          <w:sz w:val="28"/>
          <w:szCs w:val="28"/>
          <w:lang w:eastAsia="ru-RU"/>
        </w:rPr>
        <w:t xml:space="preserve"> х </w:t>
      </w:r>
      <w:proofErr w:type="gramStart"/>
      <w:r w:rsidRPr="00B015F8">
        <w:rPr>
          <w:sz w:val="28"/>
          <w:szCs w:val="28"/>
          <w:lang w:eastAsia="ru-RU"/>
        </w:rPr>
        <w:t>С</w:t>
      </w:r>
      <w:proofErr w:type="gramEnd"/>
      <w:r w:rsidRPr="00B015F8">
        <w:rPr>
          <w:sz w:val="28"/>
          <w:szCs w:val="28"/>
          <w:lang w:eastAsia="ru-RU"/>
        </w:rPr>
        <w:t xml:space="preserve"> х </w:t>
      </w:r>
      <w:proofErr w:type="spellStart"/>
      <w:r w:rsidRPr="00B015F8">
        <w:rPr>
          <w:sz w:val="28"/>
          <w:szCs w:val="28"/>
          <w:lang w:eastAsia="ru-RU"/>
        </w:rPr>
        <w:t>Ккр</w:t>
      </w:r>
      <w:proofErr w:type="spellEnd"/>
      <w:r w:rsidRPr="00B015F8">
        <w:rPr>
          <w:sz w:val="28"/>
          <w:szCs w:val="28"/>
          <w:lang w:eastAsia="ru-RU"/>
        </w:rPr>
        <w:t>,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где Ц - цена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proofErr w:type="spellStart"/>
      <w:r w:rsidRPr="00B015F8">
        <w:rPr>
          <w:sz w:val="28"/>
          <w:szCs w:val="28"/>
          <w:lang w:eastAsia="ru-RU"/>
        </w:rPr>
        <w:t>Кст</w:t>
      </w:r>
      <w:proofErr w:type="spellEnd"/>
      <w:r w:rsidRPr="00B015F8">
        <w:rPr>
          <w:sz w:val="28"/>
          <w:szCs w:val="28"/>
          <w:lang w:eastAsia="ru-RU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С - ставка земельного налога, установленная нормативным правовым актом Собрания депутатов Камышевского сельского поселения;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proofErr w:type="spellStart"/>
      <w:r w:rsidRPr="00B015F8">
        <w:rPr>
          <w:sz w:val="28"/>
          <w:szCs w:val="28"/>
          <w:lang w:eastAsia="ru-RU"/>
        </w:rPr>
        <w:t>Ккр</w:t>
      </w:r>
      <w:proofErr w:type="spellEnd"/>
      <w:r w:rsidRPr="00B015F8">
        <w:rPr>
          <w:sz w:val="28"/>
          <w:szCs w:val="28"/>
          <w:lang w:eastAsia="ru-RU"/>
        </w:rPr>
        <w:t xml:space="preserve"> - коэффициент кратности ставки земельного налога, равный 17.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lastRenderedPageBreak/>
        <w:t>В случае поступления в Администрацию Камышевского сельского поселения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5.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году» цена таких земельных участков определяется в следующем размере: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lastRenderedPageBreak/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6.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6.1.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Ростовской области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center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 xml:space="preserve">Ц = </w:t>
      </w:r>
      <w:proofErr w:type="spellStart"/>
      <w:r w:rsidRPr="00B015F8">
        <w:rPr>
          <w:sz w:val="28"/>
          <w:szCs w:val="28"/>
          <w:lang w:eastAsia="ru-RU"/>
        </w:rPr>
        <w:t>Рст</w:t>
      </w:r>
      <w:proofErr w:type="spellEnd"/>
      <w:r w:rsidRPr="00B015F8">
        <w:rPr>
          <w:sz w:val="28"/>
          <w:szCs w:val="28"/>
          <w:lang w:eastAsia="ru-RU"/>
        </w:rPr>
        <w:t xml:space="preserve"> х </w:t>
      </w:r>
      <w:proofErr w:type="gramStart"/>
      <w:r w:rsidRPr="00B015F8">
        <w:rPr>
          <w:sz w:val="28"/>
          <w:szCs w:val="28"/>
          <w:lang w:eastAsia="ru-RU"/>
        </w:rPr>
        <w:t>С</w:t>
      </w:r>
      <w:proofErr w:type="gramEnd"/>
      <w:r w:rsidRPr="00B015F8">
        <w:rPr>
          <w:sz w:val="28"/>
          <w:szCs w:val="28"/>
          <w:lang w:eastAsia="ru-RU"/>
        </w:rPr>
        <w:t xml:space="preserve"> х </w:t>
      </w:r>
      <w:proofErr w:type="spellStart"/>
      <w:r w:rsidRPr="00B015F8">
        <w:rPr>
          <w:sz w:val="28"/>
          <w:szCs w:val="28"/>
          <w:lang w:eastAsia="ru-RU"/>
        </w:rPr>
        <w:t>Ккр</w:t>
      </w:r>
      <w:proofErr w:type="spellEnd"/>
      <w:r w:rsidRPr="00B015F8">
        <w:rPr>
          <w:sz w:val="28"/>
          <w:szCs w:val="28"/>
          <w:lang w:eastAsia="ru-RU"/>
        </w:rPr>
        <w:t>,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где Ц - цена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proofErr w:type="spellStart"/>
      <w:r w:rsidRPr="00B015F8">
        <w:rPr>
          <w:sz w:val="28"/>
          <w:szCs w:val="28"/>
          <w:lang w:eastAsia="ru-RU"/>
        </w:rPr>
        <w:t>Рст</w:t>
      </w:r>
      <w:proofErr w:type="spellEnd"/>
      <w:r w:rsidRPr="00B015F8">
        <w:rPr>
          <w:sz w:val="28"/>
          <w:szCs w:val="28"/>
          <w:lang w:eastAsia="ru-RU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lastRenderedPageBreak/>
        <w:t>С - ставка земельного налога, установленная нормативным правовым актом Собрания депутатов Камышевского сельского поселения;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proofErr w:type="spellStart"/>
      <w:r w:rsidRPr="00B015F8">
        <w:rPr>
          <w:sz w:val="28"/>
          <w:szCs w:val="28"/>
          <w:lang w:eastAsia="ru-RU"/>
        </w:rPr>
        <w:t>Ккр</w:t>
      </w:r>
      <w:proofErr w:type="spellEnd"/>
      <w:r w:rsidRPr="00B015F8">
        <w:rPr>
          <w:sz w:val="28"/>
          <w:szCs w:val="28"/>
          <w:lang w:eastAsia="ru-RU"/>
        </w:rPr>
        <w:t xml:space="preserve"> - коэффициент кратности ставки земельного налога, равный 17.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6.2.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6.3.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году» в следующем размере: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lastRenderedPageBreak/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7.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8. Цена земельного участка определяется по состоянию на дату поступления в Администрацию Камышевского сельского поселения заявления о предоставлении земельного участка в собственность без проведения торгов.</w:t>
      </w:r>
    </w:p>
    <w:p w:rsidR="00B015F8" w:rsidRPr="00B015F8" w:rsidRDefault="00B015F8" w:rsidP="00B015F8">
      <w:pPr>
        <w:suppressAutoHyphens w:val="0"/>
        <w:overflowPunct/>
        <w:autoSpaceDE/>
        <w:spacing w:line="276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 w:rsidRPr="00B015F8">
        <w:rPr>
          <w:sz w:val="28"/>
          <w:szCs w:val="28"/>
          <w:lang w:eastAsia="ru-RU"/>
        </w:rPr>
        <w:t>9.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BC315D" w:rsidRPr="004B2233" w:rsidRDefault="002A4165" w:rsidP="007D493D">
      <w:pPr>
        <w:pStyle w:val="af3"/>
        <w:jc w:val="both"/>
      </w:pPr>
      <w:r w:rsidRPr="00B015F8">
        <w:rPr>
          <w:sz w:val="28"/>
          <w:szCs w:val="28"/>
        </w:rPr>
        <w:t xml:space="preserve">                </w:t>
      </w:r>
      <w:r w:rsidR="00131386" w:rsidRPr="00B015F8">
        <w:rPr>
          <w:sz w:val="28"/>
          <w:szCs w:val="28"/>
        </w:rPr>
        <w:t xml:space="preserve">                 </w:t>
      </w:r>
      <w:r w:rsidR="00BC315D" w:rsidRPr="00B015F8">
        <w:rPr>
          <w:sz w:val="28"/>
          <w:szCs w:val="28"/>
        </w:rPr>
        <w:t xml:space="preserve">                                                         </w:t>
      </w:r>
      <w:r w:rsidR="00BC315D" w:rsidRPr="00B015F8">
        <w:rPr>
          <w:b/>
          <w:sz w:val="28"/>
          <w:szCs w:val="28"/>
        </w:rPr>
        <w:t xml:space="preserve">                                       </w:t>
      </w:r>
      <w:r w:rsidR="00BC315D" w:rsidRPr="00FF6249">
        <w:rPr>
          <w:b/>
          <w:sz w:val="28"/>
          <w:szCs w:val="28"/>
        </w:rPr>
        <w:t xml:space="preserve">               </w:t>
      </w:r>
    </w:p>
    <w:sectPr w:rsidR="00BC315D" w:rsidRPr="004B2233" w:rsidSect="004B2233">
      <w:footerReference w:type="default" r:id="rId8"/>
      <w:footnotePr>
        <w:pos w:val="beneathText"/>
      </w:footnotePr>
      <w:pgSz w:w="11905" w:h="16837"/>
      <w:pgMar w:top="1134" w:right="567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09" w:rsidRDefault="00E10A09">
      <w:r>
        <w:separator/>
      </w:r>
    </w:p>
  </w:endnote>
  <w:endnote w:type="continuationSeparator" w:id="0">
    <w:p w:rsidR="00E10A09" w:rsidRDefault="00E1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5D" w:rsidRDefault="00BC315D">
    <w:pPr>
      <w:pStyle w:val="ac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344C1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 w:rsidR="00BC315D" w:rsidRDefault="00BC315D" w:rsidP="003812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09" w:rsidRDefault="00E10A09">
      <w:r>
        <w:separator/>
      </w:r>
    </w:p>
  </w:footnote>
  <w:footnote w:type="continuationSeparator" w:id="0">
    <w:p w:rsidR="00E10A09" w:rsidRDefault="00E1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BA7348"/>
    <w:name w:val="WW8Num1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  <w:rPr>
        <w:sz w:val="28"/>
        <w:szCs w:val="28"/>
      </w:rPr>
    </w:lvl>
    <w:lvl w:ilvl="1">
      <w:start w:val="1"/>
      <w:numFmt w:val="decimal"/>
      <w:lvlText w:val=" %1.%2."/>
      <w:lvlJc w:val="left"/>
      <w:pPr>
        <w:tabs>
          <w:tab w:val="num" w:pos="567"/>
        </w:tabs>
        <w:ind w:left="567" w:hanging="283"/>
      </w:pPr>
      <w:rPr>
        <w:sz w:val="28"/>
        <w:szCs w:val="28"/>
      </w:rPr>
    </w:lvl>
    <w:lvl w:ilvl="2">
      <w:start w:val="1"/>
      <w:numFmt w:val="lowerLetter"/>
      <w:lvlText w:val=" %3)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4E54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694036"/>
    <w:multiLevelType w:val="hybridMultilevel"/>
    <w:tmpl w:val="37F6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B1"/>
    <w:rsid w:val="00007B21"/>
    <w:rsid w:val="00014D8E"/>
    <w:rsid w:val="000318ED"/>
    <w:rsid w:val="00033D82"/>
    <w:rsid w:val="000344C1"/>
    <w:rsid w:val="000C44E1"/>
    <w:rsid w:val="00131386"/>
    <w:rsid w:val="00230513"/>
    <w:rsid w:val="002A4165"/>
    <w:rsid w:val="002D2BB0"/>
    <w:rsid w:val="002D7BE3"/>
    <w:rsid w:val="003600C7"/>
    <w:rsid w:val="003812FE"/>
    <w:rsid w:val="00390CB1"/>
    <w:rsid w:val="003D4448"/>
    <w:rsid w:val="0041252B"/>
    <w:rsid w:val="00443350"/>
    <w:rsid w:val="00456B00"/>
    <w:rsid w:val="00457AA6"/>
    <w:rsid w:val="004B2233"/>
    <w:rsid w:val="0051461D"/>
    <w:rsid w:val="00520626"/>
    <w:rsid w:val="00525B51"/>
    <w:rsid w:val="00545C2B"/>
    <w:rsid w:val="0056714E"/>
    <w:rsid w:val="00592086"/>
    <w:rsid w:val="005961C7"/>
    <w:rsid w:val="005E0861"/>
    <w:rsid w:val="00623AE9"/>
    <w:rsid w:val="00690342"/>
    <w:rsid w:val="006B5CDF"/>
    <w:rsid w:val="006D4752"/>
    <w:rsid w:val="00710457"/>
    <w:rsid w:val="00742810"/>
    <w:rsid w:val="00750007"/>
    <w:rsid w:val="00785FF3"/>
    <w:rsid w:val="007B3BD3"/>
    <w:rsid w:val="007D493D"/>
    <w:rsid w:val="00846984"/>
    <w:rsid w:val="008E7B85"/>
    <w:rsid w:val="00950021"/>
    <w:rsid w:val="009531EF"/>
    <w:rsid w:val="00A211B1"/>
    <w:rsid w:val="00A36ABA"/>
    <w:rsid w:val="00A5331C"/>
    <w:rsid w:val="00A67455"/>
    <w:rsid w:val="00AE7E69"/>
    <w:rsid w:val="00B015F8"/>
    <w:rsid w:val="00B4193E"/>
    <w:rsid w:val="00BC315D"/>
    <w:rsid w:val="00BF7605"/>
    <w:rsid w:val="00D41D23"/>
    <w:rsid w:val="00D442BA"/>
    <w:rsid w:val="00D6139D"/>
    <w:rsid w:val="00D7504C"/>
    <w:rsid w:val="00D80B47"/>
    <w:rsid w:val="00DB0C14"/>
    <w:rsid w:val="00DE183A"/>
    <w:rsid w:val="00E10A09"/>
    <w:rsid w:val="00E4099F"/>
    <w:rsid w:val="00E40F56"/>
    <w:rsid w:val="00E44212"/>
    <w:rsid w:val="00E620F3"/>
    <w:rsid w:val="00E73F8F"/>
    <w:rsid w:val="00E75377"/>
    <w:rsid w:val="00ED027F"/>
    <w:rsid w:val="00F1545F"/>
    <w:rsid w:val="00F25378"/>
    <w:rsid w:val="00F6367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E6F7"/>
  <w15:chartTrackingRefBased/>
  <w15:docId w15:val="{4B03BFC2-8A4C-4173-A096-5E97779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character" w:customStyle="1" w:styleId="a4">
    <w:name w:val="Символ нумерации"/>
  </w:style>
  <w:style w:type="character" w:customStyle="1" w:styleId="a5">
    <w:name w:val="Символ сноски"/>
  </w:style>
  <w:style w:type="character" w:customStyle="1" w:styleId="a6">
    <w:name w:val="Символы концевой сноски"/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styleId="ac">
    <w:name w:val="footer"/>
    <w:basedOn w:val="a"/>
    <w:semiHidden/>
    <w:pPr>
      <w:tabs>
        <w:tab w:val="center" w:pos="4536"/>
        <w:tab w:val="right" w:pos="9072"/>
      </w:tabs>
    </w:pPr>
  </w:style>
  <w:style w:type="paragraph" w:customStyle="1" w:styleId="ad">
    <w:name w:val="Содержимое таблицы"/>
    <w:basedOn w:val="a8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8"/>
  </w:style>
  <w:style w:type="paragraph" w:styleId="af0">
    <w:name w:val="Balloon Text"/>
    <w:basedOn w:val="a"/>
    <w:link w:val="af1"/>
    <w:uiPriority w:val="99"/>
    <w:semiHidden/>
    <w:unhideWhenUsed/>
    <w:rsid w:val="00F1545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F1545F"/>
    <w:rPr>
      <w:rFonts w:ascii="Segoe UI" w:hAnsi="Segoe UI" w:cs="Segoe UI"/>
      <w:sz w:val="18"/>
      <w:szCs w:val="18"/>
      <w:lang w:eastAsia="ar-SA"/>
    </w:rPr>
  </w:style>
  <w:style w:type="paragraph" w:customStyle="1" w:styleId="af2">
    <w:name w:val="Знак"/>
    <w:basedOn w:val="a"/>
    <w:rsid w:val="00AE7E6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3">
    <w:name w:val="No Spacing"/>
    <w:uiPriority w:val="1"/>
    <w:qFormat/>
    <w:rsid w:val="007D493D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af4">
    <w:name w:val="List Paragraph"/>
    <w:basedOn w:val="a"/>
    <w:uiPriority w:val="34"/>
    <w:qFormat/>
    <w:rsid w:val="0078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КАСКАД</dc:creator>
  <cp:keywords/>
  <cp:lastModifiedBy>Александр Троилин</cp:lastModifiedBy>
  <cp:revision>18</cp:revision>
  <cp:lastPrinted>2022-12-12T07:39:00Z</cp:lastPrinted>
  <dcterms:created xsi:type="dcterms:W3CDTF">2021-04-19T13:34:00Z</dcterms:created>
  <dcterms:modified xsi:type="dcterms:W3CDTF">2022-12-12T07:41:00Z</dcterms:modified>
</cp:coreProperties>
</file>