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F860E9" w:rsidRPr="006B4A0A" w:rsidRDefault="00F860E9" w:rsidP="005C684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bookmarkStart w:id="0" w:name="_GoBack"/>
      <w:bookmarkEnd w:id="0"/>
      <w:r w:rsidRPr="006B4A0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ПОСТАНОВЛЕНИЕ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3383"/>
        <w:gridCol w:w="3410"/>
      </w:tblGrid>
      <w:tr w:rsidR="00F860E9" w:rsidRPr="00F860E9" w:rsidTr="00033E23">
        <w:tc>
          <w:tcPr>
            <w:tcW w:w="3473" w:type="dxa"/>
          </w:tcPr>
          <w:p w:rsidR="00F860E9" w:rsidRPr="00F860E9" w:rsidRDefault="00B52BAD" w:rsidP="00CA6D26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12.04.2022</w:t>
            </w:r>
          </w:p>
        </w:tc>
        <w:tc>
          <w:tcPr>
            <w:tcW w:w="3474" w:type="dxa"/>
          </w:tcPr>
          <w:p w:rsidR="00F860E9" w:rsidRPr="00F860E9" w:rsidRDefault="00F860E9" w:rsidP="00CA6D26">
            <w:pPr>
              <w:suppressAutoHyphens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№</w:t>
            </w:r>
            <w:r w:rsidR="00B52BAD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60</w:t>
            </w:r>
          </w:p>
        </w:tc>
        <w:tc>
          <w:tcPr>
            <w:tcW w:w="3474" w:type="dxa"/>
          </w:tcPr>
          <w:p w:rsidR="00F860E9" w:rsidRPr="00F860E9" w:rsidRDefault="00F860E9" w:rsidP="00CA6D26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3572FF" w:rsidRDefault="003572FF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572FF" w:rsidTr="003572FF">
        <w:tc>
          <w:tcPr>
            <w:tcW w:w="5097" w:type="dxa"/>
          </w:tcPr>
          <w:p w:rsidR="003572FF" w:rsidRPr="003572FF" w:rsidRDefault="005C4560" w:rsidP="003572FF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3572FF" w:rsidRPr="00357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</w:t>
            </w:r>
          </w:p>
          <w:p w:rsidR="003572FF" w:rsidRDefault="003572FF" w:rsidP="003572FF">
            <w:pPr>
              <w:pStyle w:val="af0"/>
              <w:jc w:val="both"/>
              <w:rPr>
                <w:rFonts w:eastAsia="Times New Roman"/>
                <w:lang w:eastAsia="ar-SA"/>
              </w:rPr>
            </w:pPr>
            <w:r w:rsidRPr="00357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Камышевского сельского  поселения от 30.12.2021 № 152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57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 арендной плате за использование земельных участков, находящихся в муниципальной собственности Камышевского сельского поселения»</w:t>
            </w:r>
            <w:r w:rsidR="005C45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3572FF">
              <w:rPr>
                <w:rFonts w:eastAsia="Times New Roman"/>
                <w:lang w:eastAsia="ar-SA"/>
              </w:rPr>
              <w:tab/>
            </w:r>
          </w:p>
        </w:tc>
        <w:tc>
          <w:tcPr>
            <w:tcW w:w="5098" w:type="dxa"/>
          </w:tcPr>
          <w:p w:rsidR="003572FF" w:rsidRDefault="003572FF" w:rsidP="00CA6D26">
            <w:pPr>
              <w:suppressAutoHyphens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572FF" w:rsidRDefault="005B1FA3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</w:p>
    <w:p w:rsidR="00F860E9" w:rsidRPr="00F860E9" w:rsidRDefault="005B1FA3" w:rsidP="003572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Ростовской области от 04.04.2022 № 262 «Об особенностях расчёта арендной платы по договорам аренды земельных участков, находящихся</w:t>
      </w:r>
      <w:r w:rsidR="00923822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государственной собственности, в 2022 году»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ПОСТАНОВЛЯЕТ: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860E9" w:rsidRPr="003572FF" w:rsidRDefault="00C80F05" w:rsidP="00CF439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24"/>
          <w:sz w:val="28"/>
          <w:szCs w:val="28"/>
          <w:lang w:eastAsia="ar-SA"/>
        </w:rPr>
      </w:pPr>
      <w:r w:rsidRPr="003572FF">
        <w:rPr>
          <w:rFonts w:ascii="Times New Roman" w:eastAsia="Times New Roman" w:hAnsi="Times New Roman"/>
          <w:sz w:val="28"/>
          <w:szCs w:val="28"/>
          <w:lang w:eastAsia="ar-SA"/>
        </w:rPr>
        <w:t>Дополнить</w:t>
      </w:r>
      <w:r w:rsidR="003572FF" w:rsidRPr="003572FF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="00923822" w:rsidRPr="003572FF">
        <w:rPr>
          <w:rFonts w:ascii="Times New Roman" w:eastAsia="Times New Roman" w:hAnsi="Times New Roman"/>
          <w:sz w:val="28"/>
          <w:szCs w:val="28"/>
          <w:lang w:eastAsia="ar-SA"/>
        </w:rPr>
        <w:t xml:space="preserve">орядок определения размера арендной платы </w:t>
      </w:r>
      <w:r w:rsidR="003572FF" w:rsidRPr="003572FF">
        <w:rPr>
          <w:rFonts w:ascii="Times New Roman" w:eastAsia="Times New Roman" w:hAnsi="Times New Roman"/>
          <w:sz w:val="28"/>
          <w:szCs w:val="28"/>
          <w:lang w:eastAsia="ar-SA"/>
        </w:rPr>
        <w:t xml:space="preserve">за использование земельных участков, находящихся в муниципальной собственности Камышевского сельского поселения </w:t>
      </w:r>
      <w:r w:rsidR="00923822" w:rsidRPr="003572FF">
        <w:rPr>
          <w:rFonts w:ascii="Times New Roman" w:eastAsia="Times New Roman" w:hAnsi="Times New Roman"/>
          <w:sz w:val="28"/>
          <w:szCs w:val="28"/>
          <w:lang w:eastAsia="ar-SA"/>
        </w:rPr>
        <w:t>пунктом 17 следующего содержания: «</w:t>
      </w:r>
      <w:r w:rsidR="00FF044B" w:rsidRPr="003572FF">
        <w:rPr>
          <w:rFonts w:ascii="Times New Roman" w:eastAsia="Times New Roman" w:hAnsi="Times New Roman"/>
          <w:sz w:val="28"/>
          <w:szCs w:val="28"/>
          <w:lang w:eastAsia="ar-SA"/>
        </w:rPr>
        <w:t>Установить,</w:t>
      </w:r>
      <w:r w:rsidRPr="003572F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23822" w:rsidRPr="003572FF">
        <w:rPr>
          <w:rFonts w:ascii="Times New Roman" w:eastAsia="Times New Roman" w:hAnsi="Times New Roman"/>
          <w:sz w:val="28"/>
          <w:szCs w:val="28"/>
          <w:lang w:eastAsia="ar-SA"/>
        </w:rPr>
        <w:t>что с 1 апреля по 31 декабря 2022г. при расчете арендной платы за земельные участки, находящиеся</w:t>
      </w:r>
      <w:r w:rsidRPr="003572FF">
        <w:rPr>
          <w:rFonts w:ascii="Times New Roman" w:eastAsia="Times New Roman" w:hAnsi="Times New Roman"/>
          <w:sz w:val="28"/>
          <w:szCs w:val="28"/>
          <w:lang w:eastAsia="ar-SA"/>
        </w:rPr>
        <w:t xml:space="preserve"> в муниципал</w:t>
      </w:r>
      <w:r w:rsidR="003572FF">
        <w:rPr>
          <w:rFonts w:ascii="Times New Roman" w:eastAsia="Times New Roman" w:hAnsi="Times New Roman"/>
          <w:sz w:val="28"/>
          <w:szCs w:val="28"/>
          <w:lang w:eastAsia="ar-SA"/>
        </w:rPr>
        <w:t>ьной собственности</w:t>
      </w:r>
      <w:r w:rsidRPr="003572FF">
        <w:rPr>
          <w:rFonts w:ascii="Times New Roman" w:eastAsia="Times New Roman" w:hAnsi="Times New Roman"/>
          <w:sz w:val="28"/>
          <w:szCs w:val="28"/>
          <w:lang w:eastAsia="ar-SA"/>
        </w:rPr>
        <w:t xml:space="preserve"> Камышевского сельского поселе</w:t>
      </w:r>
      <w:r w:rsidR="00827CA4" w:rsidRPr="003572FF">
        <w:rPr>
          <w:rFonts w:ascii="Times New Roman" w:eastAsia="Times New Roman" w:hAnsi="Times New Roman"/>
          <w:sz w:val="28"/>
          <w:szCs w:val="28"/>
          <w:lang w:eastAsia="ar-SA"/>
        </w:rPr>
        <w:t>ния применяется коэффициент 0,5.</w:t>
      </w:r>
    </w:p>
    <w:p w:rsidR="00F860E9" w:rsidRPr="00F860E9" w:rsidRDefault="00F860E9" w:rsidP="00CA6D2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24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/>
          <w:sz w:val="28"/>
          <w:szCs w:val="28"/>
          <w:lang w:eastAsia="ar-SA"/>
        </w:rPr>
        <w:t>Контроль над исполнением постановления оставляю за собой.</w:t>
      </w:r>
    </w:p>
    <w:p w:rsidR="00033E23" w:rsidRDefault="00033E23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860E9" w:rsidRPr="00F860E9" w:rsidRDefault="00F860E9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E22745" w:rsidRDefault="00F860E9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Камышевского сельского поселения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С.А. Богданова</w:t>
      </w:r>
    </w:p>
    <w:p w:rsidR="00033E23" w:rsidRDefault="00F860E9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860E9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Постановление вносит:</w:t>
      </w:r>
    </w:p>
    <w:p w:rsidR="00F80BB6" w:rsidRDefault="00F860E9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Гл</w:t>
      </w:r>
      <w:r w:rsidR="00CA6D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авный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специалист </w:t>
      </w:r>
      <w:r w:rsidR="00B12F6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по земельным и имущественным отношениям М. М. Богданов</w:t>
      </w:r>
    </w:p>
    <w:p w:rsidR="00E22745" w:rsidRDefault="00E22745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9B2C2D" w:rsidRDefault="009B2C2D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sectPr w:rsidR="009B2C2D" w:rsidSect="0041273A">
      <w:footerReference w:type="default" r:id="rId9"/>
      <w:pgSz w:w="11906" w:h="16838"/>
      <w:pgMar w:top="993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AA" w:rsidRDefault="00A02FAA" w:rsidP="006B222F">
      <w:pPr>
        <w:spacing w:after="0" w:line="240" w:lineRule="auto"/>
      </w:pPr>
      <w:r>
        <w:separator/>
      </w:r>
    </w:p>
  </w:endnote>
  <w:endnote w:type="continuationSeparator" w:id="0">
    <w:p w:rsidR="00A02FAA" w:rsidRDefault="00A02FAA" w:rsidP="006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17631"/>
      <w:docPartObj>
        <w:docPartGallery w:val="Page Numbers (Bottom of Page)"/>
        <w:docPartUnique/>
      </w:docPartObj>
    </w:sdtPr>
    <w:sdtEndPr/>
    <w:sdtContent>
      <w:p w:rsidR="0068576B" w:rsidRDefault="006857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2FF">
          <w:rPr>
            <w:noProof/>
          </w:rPr>
          <w:t>2</w:t>
        </w:r>
        <w:r>
          <w:fldChar w:fldCharType="end"/>
        </w:r>
      </w:p>
    </w:sdtContent>
  </w:sdt>
  <w:p w:rsidR="006B222F" w:rsidRDefault="006B222F" w:rsidP="0068576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AA" w:rsidRDefault="00A02FAA" w:rsidP="006B222F">
      <w:pPr>
        <w:spacing w:after="0" w:line="240" w:lineRule="auto"/>
      </w:pPr>
      <w:r>
        <w:separator/>
      </w:r>
    </w:p>
  </w:footnote>
  <w:footnote w:type="continuationSeparator" w:id="0">
    <w:p w:rsidR="00A02FAA" w:rsidRDefault="00A02FAA" w:rsidP="006B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4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9"/>
    <w:rsid w:val="00033E23"/>
    <w:rsid w:val="00092C0B"/>
    <w:rsid w:val="000A291F"/>
    <w:rsid w:val="000E758A"/>
    <w:rsid w:val="000F44EF"/>
    <w:rsid w:val="0012372A"/>
    <w:rsid w:val="002834DE"/>
    <w:rsid w:val="002F5268"/>
    <w:rsid w:val="003572FF"/>
    <w:rsid w:val="0041273A"/>
    <w:rsid w:val="00425F0D"/>
    <w:rsid w:val="005B0749"/>
    <w:rsid w:val="005B1FA3"/>
    <w:rsid w:val="005C4560"/>
    <w:rsid w:val="005C6845"/>
    <w:rsid w:val="005E078B"/>
    <w:rsid w:val="00603989"/>
    <w:rsid w:val="00604399"/>
    <w:rsid w:val="0068576B"/>
    <w:rsid w:val="006B222F"/>
    <w:rsid w:val="006B4A0A"/>
    <w:rsid w:val="00821CC0"/>
    <w:rsid w:val="00827CA4"/>
    <w:rsid w:val="00923822"/>
    <w:rsid w:val="009B2C2D"/>
    <w:rsid w:val="009B7E63"/>
    <w:rsid w:val="009E0421"/>
    <w:rsid w:val="00A02FAA"/>
    <w:rsid w:val="00A32F6D"/>
    <w:rsid w:val="00A505E6"/>
    <w:rsid w:val="00B12F6C"/>
    <w:rsid w:val="00B2199E"/>
    <w:rsid w:val="00B52BAD"/>
    <w:rsid w:val="00BB13AE"/>
    <w:rsid w:val="00C066C7"/>
    <w:rsid w:val="00C80F05"/>
    <w:rsid w:val="00CA6D26"/>
    <w:rsid w:val="00D954FC"/>
    <w:rsid w:val="00DA68C0"/>
    <w:rsid w:val="00E22745"/>
    <w:rsid w:val="00EE1E2F"/>
    <w:rsid w:val="00F624F0"/>
    <w:rsid w:val="00F80BB6"/>
    <w:rsid w:val="00F860E9"/>
    <w:rsid w:val="00F8777C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BE91"/>
  <w15:docId w15:val="{7BEF054D-92D5-4D97-928B-6E03B058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73A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41273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8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6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60E9"/>
    <w:pPr>
      <w:ind w:left="720"/>
      <w:contextualSpacing/>
    </w:pPr>
  </w:style>
  <w:style w:type="paragraph" w:styleId="a7">
    <w:name w:val="header"/>
    <w:basedOn w:val="a"/>
    <w:link w:val="a8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B222F"/>
  </w:style>
  <w:style w:type="paragraph" w:styleId="a9">
    <w:name w:val="footer"/>
    <w:basedOn w:val="a"/>
    <w:link w:val="aa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22F"/>
  </w:style>
  <w:style w:type="paragraph" w:customStyle="1" w:styleId="consnormal">
    <w:name w:val="consnormal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273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41273A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1273A"/>
  </w:style>
  <w:style w:type="paragraph" w:styleId="ab">
    <w:name w:val="Body Text"/>
    <w:basedOn w:val="a"/>
    <w:link w:val="ac"/>
    <w:rsid w:val="004127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1273A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4127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1273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4127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page number"/>
    <w:basedOn w:val="a0"/>
    <w:rsid w:val="0041273A"/>
  </w:style>
  <w:style w:type="paragraph" w:styleId="af0">
    <w:name w:val="No Spacing"/>
    <w:uiPriority w:val="1"/>
    <w:qFormat/>
    <w:rsid w:val="00357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DB8B-1556-4ABB-81F7-74F0620D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Александр Троилин</cp:lastModifiedBy>
  <cp:revision>8</cp:revision>
  <cp:lastPrinted>2022-04-14T05:22:00Z</cp:lastPrinted>
  <dcterms:created xsi:type="dcterms:W3CDTF">2022-04-12T10:53:00Z</dcterms:created>
  <dcterms:modified xsi:type="dcterms:W3CDTF">2022-04-14T05:36:00Z</dcterms:modified>
</cp:coreProperties>
</file>