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85" w:rsidRPr="00E37485" w:rsidRDefault="00E37485" w:rsidP="00E37485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E3748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ПРОЕКТ</w:t>
      </w:r>
    </w:p>
    <w:p w:rsidR="0054082C" w:rsidRDefault="0054082C" w:rsidP="00C07E0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162050"/>
            <wp:effectExtent l="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2C" w:rsidRDefault="0054082C" w:rsidP="0054082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Российская Федерация</w:t>
      </w:r>
    </w:p>
    <w:p w:rsidR="0054082C" w:rsidRDefault="0054082C" w:rsidP="0054082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Ростовская область</w:t>
      </w:r>
    </w:p>
    <w:p w:rsidR="0054082C" w:rsidRDefault="0054082C" w:rsidP="0054082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Зимовниковский район</w:t>
      </w:r>
    </w:p>
    <w:p w:rsidR="0054082C" w:rsidRDefault="0054082C" w:rsidP="0054082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54082C" w:rsidRDefault="0054082C" w:rsidP="0054082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Собрание депутатов Камышевского сельского поселения</w:t>
      </w:r>
    </w:p>
    <w:p w:rsidR="0054082C" w:rsidRDefault="0054082C" w:rsidP="005408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82C" w:rsidRDefault="0054082C" w:rsidP="005408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4082C" w:rsidRDefault="0054082C" w:rsidP="005408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4"/>
        <w:gridCol w:w="221"/>
      </w:tblGrid>
      <w:tr w:rsidR="0054082C" w:rsidTr="0077003F">
        <w:trPr>
          <w:trHeight w:val="7939"/>
        </w:trPr>
        <w:tc>
          <w:tcPr>
            <w:tcW w:w="9984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2"/>
              <w:gridCol w:w="4116"/>
            </w:tblGrid>
            <w:tr w:rsidR="0054082C">
              <w:tc>
                <w:tcPr>
                  <w:tcW w:w="5240" w:type="dxa"/>
                </w:tcPr>
                <w:p w:rsidR="0054082C" w:rsidRDefault="0054082C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«О внесении изменений в решение Собрания депутатов Камышевского сельского поселения от 25.02.2015 № 78 «</w:t>
                  </w:r>
                  <w:r w:rsidRPr="00F73C1B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Об утверждении</w:t>
                  </w:r>
                  <w:r w:rsidRPr="0054082C">
                    <w:rPr>
                      <w:rFonts w:ascii="Times New Roman" w:eastAsia="Times New Roman" w:hAnsi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Положения о бюджетном процесс в Камышевском сельском поселении»»</w:t>
                  </w:r>
                </w:p>
                <w:p w:rsidR="0054082C" w:rsidRDefault="0054082C">
                  <w:pPr>
                    <w:spacing w:line="240" w:lineRule="auto"/>
                  </w:pPr>
                </w:p>
              </w:tc>
              <w:tc>
                <w:tcPr>
                  <w:tcW w:w="4728" w:type="dxa"/>
                </w:tcPr>
                <w:p w:rsidR="0054082C" w:rsidRDefault="0054082C">
                  <w:pPr>
                    <w:spacing w:line="240" w:lineRule="auto"/>
                  </w:pPr>
                </w:p>
              </w:tc>
            </w:tr>
          </w:tbl>
          <w:p w:rsidR="0054082C" w:rsidRDefault="0054082C" w:rsidP="0084536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Принято Собранием депутатов                           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E374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="00E3748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___» ________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6231B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  <w:tbl>
            <w:tblPr>
              <w:tblW w:w="10726" w:type="dxa"/>
              <w:tblLook w:val="01E0" w:firstRow="1" w:lastRow="1" w:firstColumn="1" w:lastColumn="1" w:noHBand="0" w:noVBand="0"/>
            </w:tblPr>
            <w:tblGrid>
              <w:gridCol w:w="5940"/>
              <w:gridCol w:w="4786"/>
            </w:tblGrid>
            <w:tr w:rsidR="0054082C">
              <w:trPr>
                <w:trHeight w:val="316"/>
              </w:trPr>
              <w:tc>
                <w:tcPr>
                  <w:tcW w:w="5940" w:type="dxa"/>
                </w:tcPr>
                <w:p w:rsidR="0054082C" w:rsidRDefault="0054082C">
                  <w:pP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54082C" w:rsidRDefault="0054082C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B1A64" w:rsidRPr="000B1A64" w:rsidRDefault="0054082C" w:rsidP="00C07E05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>1. Внести в Положение о бюджетном процессе в Камышевском сельском поселении, утвержденное решением Собрания депутатов от 25 февраля 2015 года № 78 «Об утверждении Положения о бюджетном процессе в Камышевском сельском поселении»</w:t>
            </w:r>
            <w:r w:rsidR="000B1A64"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0106C1" w:rsidRDefault="00FD7829" w:rsidP="000106C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1) часть</w:t>
            </w:r>
            <w:r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статьи 2 признать утратившим силу;</w:t>
            </w:r>
          </w:p>
          <w:p w:rsidR="000106C1" w:rsidRPr="000106C1" w:rsidRDefault="00FD7829" w:rsidP="00D72E0D">
            <w:pPr>
              <w:pStyle w:val="a5"/>
              <w:ind w:firstLine="60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106C1" w:rsidRPr="000106C1">
              <w:rPr>
                <w:rFonts w:ascii="Times New Roman" w:hAnsi="Times New Roman"/>
                <w:sz w:val="28"/>
                <w:szCs w:val="28"/>
              </w:rPr>
              <w:t>) в статье 4:</w:t>
            </w:r>
          </w:p>
          <w:p w:rsidR="000106C1" w:rsidRPr="000106C1" w:rsidRDefault="000106C1" w:rsidP="00D72E0D">
            <w:pPr>
              <w:pStyle w:val="a5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>а) абзац второй части 1 изложить в следующей редакции:</w:t>
            </w:r>
          </w:p>
          <w:p w:rsidR="000106C1" w:rsidRPr="000106C1" w:rsidRDefault="000106C1" w:rsidP="00D72E0D">
            <w:pPr>
              <w:pStyle w:val="a5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>«Определение принципов назначения, структуры, порядка формирования</w:t>
            </w:r>
            <w:r w:rsidR="00D265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>и 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 с учетом положений пунктов 3 и 4 статьи 18 Бюджетного кодекса Российской Федерации.»;</w:t>
            </w:r>
          </w:p>
          <w:p w:rsidR="000106C1" w:rsidRPr="000106C1" w:rsidRDefault="000106C1" w:rsidP="00D72E0D">
            <w:pPr>
              <w:pStyle w:val="a5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>б) в части 3:</w:t>
            </w:r>
          </w:p>
          <w:p w:rsidR="00FD7829" w:rsidRDefault="00FD7829" w:rsidP="00FD7829">
            <w:pPr>
              <w:spacing w:line="240" w:lineRule="auto"/>
              <w:ind w:firstLine="6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бзац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третий </w:t>
            </w:r>
            <w:r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изложить в следующей редакции: </w:t>
            </w:r>
          </w:p>
          <w:p w:rsidR="00FD7829" w:rsidRPr="002E0A6F" w:rsidRDefault="00FD7829" w:rsidP="00FD7829">
            <w:pPr>
              <w:spacing w:line="240" w:lineRule="auto"/>
              <w:ind w:firstLine="6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«Каждому публичному нормативному обязательству, межбюджетному трансферту, инициативному проекту, предусмотренному </w:t>
            </w:r>
            <w:r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статьей 26</w:t>
            </w:r>
            <w:r w:rsidRPr="00CF32D0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Федерального закона от 6 октября 2003 № 131-ФЗ «Об общих принципах организации местного самоуправления в Российской Федерации», поддержанному органами местного самоуправления, присваиваются уникальные коды классификации расходов бюджетов.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0106C1" w:rsidRPr="000106C1" w:rsidRDefault="000106C1" w:rsidP="00D72E0D">
            <w:pPr>
              <w:pStyle w:val="a5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>абзац четвертый изложить в следующей редакции:</w:t>
            </w:r>
          </w:p>
          <w:p w:rsidR="000106C1" w:rsidRPr="000106C1" w:rsidRDefault="000106C1" w:rsidP="00D72E0D">
            <w:pPr>
              <w:pStyle w:val="a5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>«Перечень и коды целевых статей расходов областного бюджета устанавливаются с учетом положений пунктов 3 и 4 статьи 18 Бюджетного кодекса Российской Федерации министерством финансов Ростовской области, если иное не установлено Бюджетным кодексом Российской Федерации.»;</w:t>
            </w:r>
          </w:p>
          <w:p w:rsidR="000106C1" w:rsidRPr="000106C1" w:rsidRDefault="000106C1" w:rsidP="00D72E0D">
            <w:pPr>
              <w:pStyle w:val="a5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>абзац пятый изложить в следующей редакции:</w:t>
            </w:r>
          </w:p>
          <w:p w:rsidR="000106C1" w:rsidRPr="000106C1" w:rsidRDefault="000106C1" w:rsidP="00D72E0D">
            <w:pPr>
              <w:pStyle w:val="a5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 xml:space="preserve">«Перечень и коды целевых статей расходов </w:t>
            </w:r>
            <w:r w:rsidR="00D2657A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 федерального бюджета, определяются в порядке, установленном Министерством финансов Российской Федерации с учетом положений пунктов 3 и 4 статьи 18 Бюджетного кодекса Российской Федерации.»</w:t>
            </w:r>
            <w:r w:rsidR="00FD78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32D0" w:rsidRPr="00CF32D0" w:rsidRDefault="00D72E0D" w:rsidP="002E0A6F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CF32D0"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AB5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CF32D0"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 4 статьи 6 изложить в следующей редакции:</w:t>
            </w:r>
          </w:p>
          <w:p w:rsidR="002E0A6F" w:rsidRPr="002E0A6F" w:rsidRDefault="00CF32D0" w:rsidP="002E0A6F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E0A6F"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Муниципальные контракты заключаются в соответствии с планом-графиком закупок товаров, работ, услуг для обеспечения муниципальных нужд Камышевского сельского поселения,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муниципальных нужд порядке, и оплачиваются в пределах лимитов бюджетных обязательств, кроме случаев, установленных Бюджетным кодексом Российской Федерации и иными федеральными законами, регулирующими бюджетные правоотношения.</w:t>
            </w:r>
            <w:r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  <w:r w:rsidR="002E0A6F" w:rsidRPr="00CF3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44AE" w:rsidRPr="00CF32D0" w:rsidRDefault="00D2657A" w:rsidP="00FD7829">
            <w:pPr>
              <w:autoSpaceDE w:val="0"/>
              <w:autoSpaceDN w:val="0"/>
              <w:adjustRightInd w:val="0"/>
              <w:spacing w:line="240" w:lineRule="auto"/>
              <w:ind w:firstLine="7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444AE"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AB5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0444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асть</w:t>
            </w:r>
            <w:r w:rsidR="000444AE"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 статьи </w:t>
            </w:r>
            <w:r w:rsidR="000444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444AE" w:rsidRPr="00CF3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признать утратившим силу;</w:t>
            </w:r>
          </w:p>
          <w:p w:rsidR="002E0A6F" w:rsidRPr="007B54E5" w:rsidRDefault="00D2657A" w:rsidP="007B54E5">
            <w:pPr>
              <w:pStyle w:val="a5"/>
              <w:ind w:firstLine="74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CF32D0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AB5AE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CF32D0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>бзац 2 части 4 статьи 17 признать</w:t>
            </w:r>
            <w:r w:rsidR="002E0A6F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утрати</w:t>
            </w:r>
            <w:r w:rsidR="00CF32D0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>вшим</w:t>
            </w:r>
            <w:r w:rsidR="002E0A6F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силу</w:t>
            </w:r>
            <w:r w:rsidR="00CF32D0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D72E0D" w:rsidRPr="000106C1" w:rsidRDefault="00D2657A" w:rsidP="00D2657A">
            <w:pPr>
              <w:pStyle w:val="a5"/>
              <w:ind w:firstLine="7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AB5AEA">
              <w:rPr>
                <w:rFonts w:ascii="Times New Roman" w:hAnsi="Times New Roman"/>
                <w:sz w:val="28"/>
                <w:szCs w:val="28"/>
              </w:rPr>
              <w:t>с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татью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D72E0D" w:rsidRPr="000106C1" w:rsidRDefault="00D72E0D" w:rsidP="00D2657A">
            <w:pPr>
              <w:pStyle w:val="a5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 xml:space="preserve">«Статья </w:t>
            </w:r>
            <w:r w:rsidR="00D2657A">
              <w:rPr>
                <w:rFonts w:ascii="Times New Roman" w:hAnsi="Times New Roman"/>
                <w:sz w:val="28"/>
                <w:szCs w:val="28"/>
              </w:rPr>
              <w:t>19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>. </w:t>
            </w:r>
            <w:r w:rsidR="00D2657A" w:rsidRPr="00D2657A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Муниципальные</w:t>
            </w:r>
            <w:r w:rsidRPr="000106C1">
              <w:rPr>
                <w:rStyle w:val="ad"/>
                <w:rFonts w:ascii="Times New Roman" w:hAnsi="Times New Roman"/>
                <w:color w:val="020B22"/>
                <w:sz w:val="28"/>
                <w:szCs w:val="28"/>
              </w:rPr>
              <w:t xml:space="preserve"> программы </w:t>
            </w:r>
            <w:r w:rsidR="00D2657A">
              <w:rPr>
                <w:rStyle w:val="ad"/>
                <w:rFonts w:ascii="Times New Roman" w:hAnsi="Times New Roman"/>
                <w:color w:val="020B22"/>
                <w:sz w:val="28"/>
                <w:szCs w:val="28"/>
              </w:rPr>
              <w:t>Камышевского сельского поселения</w:t>
            </w:r>
          </w:p>
          <w:p w:rsidR="00D2657A" w:rsidRPr="00D2657A" w:rsidRDefault="00D72E0D" w:rsidP="00D2657A">
            <w:pPr>
              <w:pStyle w:val="a5"/>
              <w:ind w:firstLine="74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>1. </w:t>
            </w:r>
            <w:r w:rsidR="00D2657A" w:rsidRPr="00D2657A"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="00D2657A" w:rsidRPr="00D2657A">
              <w:rPr>
                <w:rStyle w:val="ad"/>
                <w:rFonts w:ascii="Times New Roman" w:hAnsi="Times New Roman"/>
                <w:color w:val="020B22"/>
                <w:sz w:val="28"/>
                <w:szCs w:val="28"/>
              </w:rPr>
              <w:t xml:space="preserve"> </w:t>
            </w:r>
            <w:r w:rsidR="00D2657A" w:rsidRPr="00D2657A">
              <w:rPr>
                <w:rStyle w:val="ad"/>
                <w:rFonts w:ascii="Times New Roman" w:hAnsi="Times New Roman"/>
                <w:b w:val="0"/>
                <w:bCs w:val="0"/>
                <w:color w:val="020B22"/>
                <w:sz w:val="28"/>
                <w:szCs w:val="28"/>
              </w:rPr>
              <w:t>программы Камышевского сельского поселения</w:t>
            </w:r>
          </w:p>
          <w:p w:rsidR="00D72E0D" w:rsidRPr="000106C1" w:rsidRDefault="00D72E0D" w:rsidP="000F7A37">
            <w:pPr>
              <w:pStyle w:val="a5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 xml:space="preserve">утверждаются </w:t>
            </w:r>
            <w:r w:rsidR="000F7A37" w:rsidRPr="000F7A37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="000F7A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7A37" w:rsidRPr="000F7A37">
              <w:rPr>
                <w:rFonts w:ascii="Times New Roman" w:hAnsi="Times New Roman"/>
                <w:sz w:val="28"/>
                <w:szCs w:val="28"/>
              </w:rPr>
              <w:t>Камышевского сельского поселени</w:t>
            </w:r>
            <w:r w:rsidR="000F7A37">
              <w:rPr>
                <w:rFonts w:ascii="Times New Roman" w:hAnsi="Times New Roman"/>
                <w:sz w:val="28"/>
                <w:szCs w:val="28"/>
              </w:rPr>
              <w:t>я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7A37" w:rsidRPr="00D2657A" w:rsidRDefault="000F7A37" w:rsidP="000F7A37">
            <w:pPr>
              <w:pStyle w:val="a5"/>
              <w:ind w:firstLine="74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657A"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Pr="00D2657A">
              <w:rPr>
                <w:rStyle w:val="ad"/>
                <w:rFonts w:ascii="Times New Roman" w:hAnsi="Times New Roman"/>
                <w:color w:val="020B22"/>
                <w:sz w:val="28"/>
                <w:szCs w:val="28"/>
              </w:rPr>
              <w:t xml:space="preserve"> </w:t>
            </w:r>
            <w:r w:rsidRPr="00D2657A">
              <w:rPr>
                <w:rStyle w:val="ad"/>
                <w:rFonts w:ascii="Times New Roman" w:hAnsi="Times New Roman"/>
                <w:b w:val="0"/>
                <w:bCs w:val="0"/>
                <w:color w:val="020B22"/>
                <w:sz w:val="28"/>
                <w:szCs w:val="28"/>
              </w:rPr>
              <w:t>программы Камышевского сельского поселения</w:t>
            </w:r>
          </w:p>
          <w:p w:rsidR="00D72E0D" w:rsidRPr="000106C1" w:rsidRDefault="000F7A37" w:rsidP="000F7A37">
            <w:pPr>
              <w:pStyle w:val="a5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 xml:space="preserve">утверждаются 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      </w:r>
            <w:r w:rsidR="00D72E0D" w:rsidRPr="00092418">
              <w:rPr>
                <w:rFonts w:ascii="Times New Roman" w:hAnsi="Times New Roman"/>
                <w:sz w:val="28"/>
                <w:szCs w:val="28"/>
              </w:rPr>
              <w:t>Ростовской области.</w:t>
            </w:r>
          </w:p>
          <w:p w:rsidR="00D72E0D" w:rsidRPr="000106C1" w:rsidRDefault="00D72E0D" w:rsidP="00D2657A">
            <w:pPr>
              <w:pStyle w:val="a5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0F7A37">
              <w:rPr>
                <w:rFonts w:ascii="Times New Roman" w:hAnsi="Times New Roman"/>
                <w:sz w:val="28"/>
                <w:szCs w:val="28"/>
              </w:rPr>
              <w:t>м</w:t>
            </w:r>
            <w:r w:rsidR="000F7A37" w:rsidRPr="00D2657A">
              <w:rPr>
                <w:rFonts w:ascii="Times New Roman" w:hAnsi="Times New Roman"/>
                <w:sz w:val="28"/>
                <w:szCs w:val="28"/>
              </w:rPr>
              <w:t>униципальные</w:t>
            </w:r>
            <w:r w:rsidR="000F7A37" w:rsidRPr="00D2657A">
              <w:rPr>
                <w:rStyle w:val="ad"/>
                <w:rFonts w:ascii="Times New Roman" w:hAnsi="Times New Roman"/>
                <w:color w:val="020B22"/>
                <w:sz w:val="28"/>
                <w:szCs w:val="28"/>
              </w:rPr>
              <w:t xml:space="preserve"> </w:t>
            </w:r>
            <w:r w:rsidR="000F7A37" w:rsidRPr="00D2657A">
              <w:rPr>
                <w:rStyle w:val="ad"/>
                <w:rFonts w:ascii="Times New Roman" w:hAnsi="Times New Roman"/>
                <w:b w:val="0"/>
                <w:bCs w:val="0"/>
                <w:color w:val="020B22"/>
                <w:sz w:val="28"/>
                <w:szCs w:val="28"/>
              </w:rPr>
              <w:t>программы Камышевского сельского поселения</w:t>
            </w:r>
            <w:r w:rsidR="000F7A37">
              <w:rPr>
                <w:rStyle w:val="ad"/>
                <w:rFonts w:ascii="Times New Roman" w:hAnsi="Times New Roman"/>
                <w:b w:val="0"/>
                <w:bCs w:val="0"/>
                <w:color w:val="020B22"/>
                <w:sz w:val="28"/>
                <w:szCs w:val="28"/>
              </w:rPr>
              <w:t xml:space="preserve"> 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определяются </w:t>
            </w:r>
            <w:r w:rsidR="000F7A37">
              <w:rPr>
                <w:rFonts w:ascii="Times New Roman" w:hAnsi="Times New Roman"/>
                <w:sz w:val="28"/>
                <w:szCs w:val="28"/>
              </w:rPr>
              <w:t xml:space="preserve">Администрацией Камышевского сельского поселения 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>в устанавливаемом им порядке.</w:t>
            </w:r>
          </w:p>
          <w:p w:rsidR="00D72E0D" w:rsidRPr="000F7A37" w:rsidRDefault="00D72E0D" w:rsidP="000F7A37">
            <w:pPr>
              <w:pStyle w:val="a5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 xml:space="preserve">Порядок принятия решений о разработке </w:t>
            </w:r>
            <w:r w:rsidR="000F7A37">
              <w:rPr>
                <w:rFonts w:ascii="Times New Roman" w:hAnsi="Times New Roman"/>
                <w:sz w:val="28"/>
                <w:szCs w:val="28"/>
              </w:rPr>
              <w:t>м</w:t>
            </w:r>
            <w:r w:rsidR="000F7A37" w:rsidRPr="00D2657A">
              <w:rPr>
                <w:rFonts w:ascii="Times New Roman" w:hAnsi="Times New Roman"/>
                <w:sz w:val="28"/>
                <w:szCs w:val="28"/>
              </w:rPr>
              <w:t>униципальны</w:t>
            </w:r>
            <w:r w:rsidR="000F7A37">
              <w:rPr>
                <w:rFonts w:ascii="Times New Roman" w:hAnsi="Times New Roman"/>
                <w:sz w:val="28"/>
                <w:szCs w:val="28"/>
              </w:rPr>
              <w:t>х</w:t>
            </w:r>
            <w:r w:rsidR="000F7A37" w:rsidRPr="00D2657A">
              <w:rPr>
                <w:rStyle w:val="ad"/>
                <w:rFonts w:ascii="Times New Roman" w:hAnsi="Times New Roman"/>
                <w:color w:val="020B22"/>
                <w:sz w:val="28"/>
                <w:szCs w:val="28"/>
              </w:rPr>
              <w:t xml:space="preserve"> </w:t>
            </w:r>
            <w:r w:rsidR="000F7A37" w:rsidRPr="00D2657A">
              <w:rPr>
                <w:rStyle w:val="ad"/>
                <w:rFonts w:ascii="Times New Roman" w:hAnsi="Times New Roman"/>
                <w:b w:val="0"/>
                <w:bCs w:val="0"/>
                <w:color w:val="020B22"/>
                <w:sz w:val="28"/>
                <w:szCs w:val="28"/>
              </w:rPr>
              <w:t>программ Камышевского сельского поселения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, их формирования и реализации устанавливается нормативным правовым актом </w:t>
            </w:r>
            <w:r w:rsidR="000F7A37" w:rsidRPr="000F7A37">
              <w:rPr>
                <w:rFonts w:ascii="Times New Roman" w:hAnsi="Times New Roman"/>
                <w:sz w:val="28"/>
                <w:szCs w:val="28"/>
              </w:rPr>
              <w:t>Администрации Камышевского сельского поселения</w:t>
            </w:r>
            <w:r w:rsidRPr="000F7A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2E0D" w:rsidRPr="000106C1" w:rsidRDefault="00D72E0D" w:rsidP="000F7A37">
            <w:pPr>
              <w:pStyle w:val="a5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 xml:space="preserve">2. Объем бюджетных ассигнований на финансовое обеспечение реализации </w:t>
            </w:r>
            <w:r w:rsidR="000F7A37">
              <w:rPr>
                <w:rFonts w:ascii="Times New Roman" w:hAnsi="Times New Roman"/>
                <w:sz w:val="28"/>
                <w:szCs w:val="28"/>
              </w:rPr>
              <w:t>м</w:t>
            </w:r>
            <w:r w:rsidR="000F7A37" w:rsidRPr="00D2657A">
              <w:rPr>
                <w:rFonts w:ascii="Times New Roman" w:hAnsi="Times New Roman"/>
                <w:sz w:val="28"/>
                <w:szCs w:val="28"/>
              </w:rPr>
              <w:t>униципальны</w:t>
            </w:r>
            <w:r w:rsidR="000F7A37">
              <w:rPr>
                <w:rFonts w:ascii="Times New Roman" w:hAnsi="Times New Roman"/>
                <w:sz w:val="28"/>
                <w:szCs w:val="28"/>
              </w:rPr>
              <w:t>х</w:t>
            </w:r>
            <w:r w:rsidR="000F7A37" w:rsidRPr="00D2657A">
              <w:rPr>
                <w:rStyle w:val="ad"/>
                <w:rFonts w:ascii="Times New Roman" w:hAnsi="Times New Roman"/>
                <w:color w:val="020B22"/>
                <w:sz w:val="28"/>
                <w:szCs w:val="28"/>
              </w:rPr>
              <w:t xml:space="preserve"> </w:t>
            </w:r>
            <w:r w:rsidR="000F7A37" w:rsidRPr="00D2657A">
              <w:rPr>
                <w:rStyle w:val="ad"/>
                <w:rFonts w:ascii="Times New Roman" w:hAnsi="Times New Roman"/>
                <w:b w:val="0"/>
                <w:bCs w:val="0"/>
                <w:color w:val="020B22"/>
                <w:sz w:val="28"/>
                <w:szCs w:val="28"/>
              </w:rPr>
              <w:t>программ Камышевского сельского поселения</w:t>
            </w:r>
            <w:r w:rsidR="000F7A37">
              <w:rPr>
                <w:rStyle w:val="ad"/>
                <w:rFonts w:ascii="Times New Roman" w:hAnsi="Times New Roman"/>
                <w:b w:val="0"/>
                <w:bCs w:val="0"/>
                <w:color w:val="020B22"/>
                <w:sz w:val="28"/>
                <w:szCs w:val="28"/>
              </w:rPr>
              <w:t xml:space="preserve"> 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утверждается </w:t>
            </w:r>
            <w:r w:rsidR="000F7A37" w:rsidRPr="000F7A37">
              <w:rPr>
                <w:rFonts w:ascii="Times New Roman" w:hAnsi="Times New Roman"/>
                <w:sz w:val="28"/>
                <w:szCs w:val="28"/>
              </w:rPr>
              <w:t>решением собрания депутатов о местном бюджете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 на очередной финансовый год и плановый период по соответствующей каждой программе целевой статье расходов </w:t>
            </w:r>
            <w:r w:rsidR="000F7A37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 бюджета в соответствии с перечнем и структурой </w:t>
            </w:r>
            <w:r w:rsidR="000F7A37">
              <w:rPr>
                <w:rFonts w:ascii="Times New Roman" w:hAnsi="Times New Roman"/>
                <w:sz w:val="28"/>
                <w:szCs w:val="28"/>
              </w:rPr>
              <w:t>м</w:t>
            </w:r>
            <w:r w:rsidR="000F7A37" w:rsidRPr="00D2657A">
              <w:rPr>
                <w:rFonts w:ascii="Times New Roman" w:hAnsi="Times New Roman"/>
                <w:sz w:val="28"/>
                <w:szCs w:val="28"/>
              </w:rPr>
              <w:t>униципальн</w:t>
            </w:r>
            <w:r w:rsidR="000F7A37">
              <w:rPr>
                <w:rFonts w:ascii="Times New Roman" w:hAnsi="Times New Roman"/>
                <w:sz w:val="28"/>
                <w:szCs w:val="28"/>
              </w:rPr>
              <w:t>ой</w:t>
            </w:r>
            <w:r w:rsidR="000F7A37" w:rsidRPr="00D2657A">
              <w:rPr>
                <w:rStyle w:val="ad"/>
                <w:rFonts w:ascii="Times New Roman" w:hAnsi="Times New Roman"/>
                <w:color w:val="020B22"/>
                <w:sz w:val="28"/>
                <w:szCs w:val="28"/>
              </w:rPr>
              <w:t xml:space="preserve"> </w:t>
            </w:r>
            <w:r w:rsidR="000F7A37" w:rsidRPr="00D2657A">
              <w:rPr>
                <w:rStyle w:val="ad"/>
                <w:rFonts w:ascii="Times New Roman" w:hAnsi="Times New Roman"/>
                <w:b w:val="0"/>
                <w:bCs w:val="0"/>
                <w:color w:val="020B22"/>
                <w:sz w:val="28"/>
                <w:szCs w:val="28"/>
              </w:rPr>
              <w:t>программы Камышевского сельского поселения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, определенными </w:t>
            </w:r>
            <w:r w:rsidR="00367630">
              <w:rPr>
                <w:rFonts w:ascii="Times New Roman" w:hAnsi="Times New Roman"/>
                <w:sz w:val="28"/>
                <w:szCs w:val="28"/>
              </w:rPr>
              <w:t>Администрацией Камышевского сельского поселения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2E0D" w:rsidRPr="000106C1" w:rsidRDefault="00367630" w:rsidP="00367630">
            <w:pPr>
              <w:pStyle w:val="a5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657A"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Pr="00D2657A">
              <w:rPr>
                <w:rStyle w:val="ad"/>
                <w:rFonts w:ascii="Times New Roman" w:hAnsi="Times New Roman"/>
                <w:color w:val="020B22"/>
                <w:sz w:val="28"/>
                <w:szCs w:val="28"/>
              </w:rPr>
              <w:t xml:space="preserve"> </w:t>
            </w:r>
            <w:r w:rsidRPr="00D2657A">
              <w:rPr>
                <w:rStyle w:val="ad"/>
                <w:rFonts w:ascii="Times New Roman" w:hAnsi="Times New Roman"/>
                <w:b w:val="0"/>
                <w:bCs w:val="0"/>
                <w:color w:val="020B22"/>
                <w:sz w:val="28"/>
                <w:szCs w:val="28"/>
              </w:rPr>
              <w:t>программы Камышевского сельского поселения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, предлагаемые к реализации начиная с очередного финансового года, а также изменения в ранее утвержденные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Камышевского сельского поселения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 подлежат утверждению в порядке и в сроки, установленные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Администрацией Камышевского сельского поселения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2E0D" w:rsidRPr="000106C1" w:rsidRDefault="00367630" w:rsidP="00D2657A">
            <w:pPr>
              <w:pStyle w:val="a5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п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Камышевского сельского поселения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 подлежат приведению в соответствие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>об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местном</w:t>
            </w:r>
            <w:r w:rsidR="00D72E0D" w:rsidRPr="000106C1">
              <w:rPr>
                <w:rFonts w:ascii="Times New Roman" w:hAnsi="Times New Roman"/>
                <w:sz w:val="28"/>
                <w:szCs w:val="28"/>
              </w:rPr>
              <w:t xml:space="preserve"> бюджете на очередной финансовый год и плановый период не позднее 1 апреля текущего финансового года.</w:t>
            </w:r>
          </w:p>
          <w:p w:rsidR="00D72E0D" w:rsidRPr="000106C1" w:rsidRDefault="00D72E0D" w:rsidP="00D2657A">
            <w:pPr>
              <w:pStyle w:val="a5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 xml:space="preserve">3. По каждой </w:t>
            </w:r>
            <w:r w:rsidR="00367630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 программе </w:t>
            </w:r>
            <w:r w:rsidR="00367630">
              <w:rPr>
                <w:rFonts w:ascii="Times New Roman" w:hAnsi="Times New Roman"/>
                <w:sz w:val="28"/>
                <w:szCs w:val="28"/>
              </w:rPr>
              <w:t>Камышевского сельского поселения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 ежегодно проводится оценка эффективности ее реализации. Порядок проведения указанной оценки и ее критерии устанавливаются </w:t>
            </w:r>
            <w:r w:rsidR="00367630">
              <w:rPr>
                <w:rFonts w:ascii="Times New Roman" w:hAnsi="Times New Roman"/>
                <w:sz w:val="28"/>
                <w:szCs w:val="28"/>
              </w:rPr>
              <w:t>Администрацией Камышевского сельского поселения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2E0D" w:rsidRPr="000106C1" w:rsidRDefault="00D72E0D" w:rsidP="00D2657A">
            <w:pPr>
              <w:pStyle w:val="a5"/>
              <w:ind w:firstLine="60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6C1">
              <w:rPr>
                <w:rFonts w:ascii="Times New Roman" w:hAnsi="Times New Roman"/>
                <w:sz w:val="28"/>
                <w:szCs w:val="28"/>
              </w:rPr>
              <w:t xml:space="preserve">По результатам указанной оценки </w:t>
            </w:r>
            <w:r w:rsidR="0074005D">
              <w:rPr>
                <w:rFonts w:ascii="Times New Roman" w:hAnsi="Times New Roman"/>
                <w:sz w:val="28"/>
                <w:szCs w:val="28"/>
              </w:rPr>
              <w:t xml:space="preserve">Администрацией Камышевского сельского поселения 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может быть принято решение о необходимости прекращения или об изменении начиная с очередного финансового года ранее утвержденной </w:t>
            </w:r>
            <w:r w:rsidR="007400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="0074005D">
              <w:rPr>
                <w:rFonts w:ascii="Times New Roman" w:hAnsi="Times New Roman"/>
                <w:sz w:val="28"/>
                <w:szCs w:val="28"/>
              </w:rPr>
              <w:t>Камышевского сельского поселения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, в том числе необходимости изменения объема бюджетных ассигнований на финансовое обеспечение реализации </w:t>
            </w:r>
            <w:r w:rsidR="0074005D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="0074005D">
              <w:rPr>
                <w:rFonts w:ascii="Times New Roman" w:hAnsi="Times New Roman"/>
                <w:sz w:val="28"/>
                <w:szCs w:val="28"/>
              </w:rPr>
              <w:t>Камышевского сельского поселения</w:t>
            </w:r>
            <w:r w:rsidRPr="000106C1">
              <w:rPr>
                <w:rFonts w:ascii="Times New Roman" w:hAnsi="Times New Roman"/>
                <w:sz w:val="28"/>
                <w:szCs w:val="28"/>
              </w:rPr>
              <w:t>.</w:t>
            </w:r>
            <w:r w:rsidR="0074005D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2657A" w:rsidRPr="00D2657A" w:rsidRDefault="00D2657A" w:rsidP="00D2657A">
            <w:pPr>
              <w:pStyle w:val="a5"/>
              <w:ind w:firstLine="604"/>
              <w:jc w:val="both"/>
              <w:rPr>
                <w:rFonts w:ascii="Times New Roman" w:hAnsi="Times New Roman"/>
                <w:color w:val="020B22"/>
                <w:sz w:val="28"/>
                <w:szCs w:val="28"/>
              </w:rPr>
            </w:pPr>
            <w:r>
              <w:rPr>
                <w:rFonts w:ascii="Times New Roman" w:hAnsi="Times New Roman"/>
                <w:color w:val="020B22"/>
                <w:sz w:val="28"/>
                <w:szCs w:val="28"/>
              </w:rPr>
              <w:t>8</w:t>
            </w:r>
            <w:r w:rsidRPr="00D2657A">
              <w:rPr>
                <w:rFonts w:ascii="Times New Roman" w:hAnsi="Times New Roman"/>
                <w:color w:val="020B22"/>
                <w:sz w:val="28"/>
                <w:szCs w:val="28"/>
              </w:rPr>
              <w:t>) статью 20 признать утратившей силу;</w:t>
            </w:r>
          </w:p>
          <w:p w:rsidR="002E0A6F" w:rsidRPr="007B54E5" w:rsidRDefault="00D2657A" w:rsidP="00D2657A">
            <w:pPr>
              <w:pStyle w:val="a5"/>
              <w:ind w:firstLine="60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CF32D0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="00AB5AE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2E0A6F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>тать</w:t>
            </w:r>
            <w:r w:rsidR="00AB5AEA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="002E0A6F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2E0A6F" w:rsidRPr="007B54E5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7B54E5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признать утратившим силу;</w:t>
            </w:r>
            <w:r w:rsidR="002E0A6F" w:rsidRPr="007B54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B54E5" w:rsidRPr="007B54E5" w:rsidRDefault="00D2657A" w:rsidP="00D2657A">
            <w:pPr>
              <w:autoSpaceDE w:val="0"/>
              <w:autoSpaceDN w:val="0"/>
              <w:adjustRightInd w:val="0"/>
              <w:spacing w:line="240" w:lineRule="auto"/>
              <w:ind w:firstLine="60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="007B54E5" w:rsidRPr="007B5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) </w:t>
            </w:r>
            <w:r w:rsidR="00AB5A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="007B54E5" w:rsidRPr="007B5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асть 2 статьи 22 дополнить пунктом</w:t>
            </w:r>
            <w:r w:rsidR="00AB5A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B5AEA" w:rsidRPr="0009241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AB5AEA" w:rsidRPr="00092418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1</w:t>
            </w:r>
            <w:r w:rsidR="007B54E5" w:rsidRPr="007B5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следующего содержания:</w:t>
            </w:r>
          </w:p>
          <w:p w:rsidR="002E0A6F" w:rsidRDefault="007B54E5" w:rsidP="00FD7829">
            <w:pPr>
              <w:autoSpaceDE w:val="0"/>
              <w:autoSpaceDN w:val="0"/>
              <w:adjustRightInd w:val="0"/>
              <w:spacing w:line="240" w:lineRule="auto"/>
              <w:ind w:firstLine="60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B5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="002E0A6F" w:rsidRPr="007B5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2E0A6F" w:rsidRPr="007B54E5">
              <w:rPr>
                <w:rFonts w:ascii="Times New Roman" w:eastAsia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1</w:t>
            </w:r>
            <w:r w:rsidR="002E0A6F" w:rsidRPr="007B5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  <w:r w:rsidRPr="007B5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E0A6F" w:rsidRPr="007B5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общий объем бюджетных ассигнований, направляемых на исполнение публичных нормативных обязательств Камышевского сельского поселения;</w:t>
            </w:r>
            <w:r w:rsidRPr="007B54E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962DB6" w:rsidRPr="007B54E5" w:rsidRDefault="00D2657A" w:rsidP="00FD7829">
            <w:pPr>
              <w:autoSpaceDE w:val="0"/>
              <w:autoSpaceDN w:val="0"/>
              <w:adjustRightInd w:val="0"/>
              <w:spacing w:line="240" w:lineRule="auto"/>
              <w:ind w:firstLine="6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</w:t>
            </w:r>
            <w:r w:rsidR="00962D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) </w:t>
            </w:r>
            <w:r w:rsidR="00AB5A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="00962D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асть</w:t>
            </w:r>
            <w:r w:rsidR="00FD78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62D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1 статьи 23 дополнить пунктом </w:t>
            </w:r>
            <w:r w:rsidR="00AB5AEA"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AB5AEA" w:rsidRPr="0009241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AB5AE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962D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следующего содержания:</w:t>
            </w:r>
          </w:p>
          <w:p w:rsidR="002E0A6F" w:rsidRDefault="00962DB6" w:rsidP="002E0A6F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</w:t>
            </w:r>
            <w:r w:rsidR="002E0A6F"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2E0A6F" w:rsidRPr="00962DB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2E0A6F"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перечень публичных нормативных обязательств Камышевского сельского поселения, подлежащих исполнению за счет средств местного бюджета;</w:t>
            </w:r>
            <w:r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962DB6" w:rsidRPr="007B54E5" w:rsidRDefault="00D2657A" w:rsidP="00962DB6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</w:t>
            </w:r>
            <w:r w:rsidR="00962D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) </w:t>
            </w:r>
            <w:r w:rsidR="00AB5A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="00962D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асть1 статьи 26 дополнить пунктом </w:t>
            </w:r>
            <w:r w:rsidR="00AB5AEA"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B5AEA" w:rsidRPr="0009241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AB5AE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="00962D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следующего содержания:</w:t>
            </w:r>
          </w:p>
          <w:p w:rsidR="002E0A6F" w:rsidRDefault="00962DB6" w:rsidP="002E0A6F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E0A6F"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A6F" w:rsidRPr="00962DB6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2E0A6F"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ответственным за рассмотрение проекта решения о прогнозном плане (программе) приватизации муниципального имущества Камышевского сельского поселения на плановый период комиссию по бюджету, налогам и местному самоуправлению.</w:t>
            </w:r>
            <w:r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962DB6" w:rsidRPr="007B54E5" w:rsidRDefault="00D2657A" w:rsidP="00962DB6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  <w:r w:rsidR="00962D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) </w:t>
            </w:r>
            <w:r w:rsidR="00AB5A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</w:t>
            </w:r>
            <w:r w:rsidR="00962DB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асть 4 статьи 35 дополнить абзацем следующего содержания:</w:t>
            </w:r>
          </w:p>
          <w:p w:rsidR="002E0A6F" w:rsidRDefault="00962DB6" w:rsidP="002E0A6F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E0A6F"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бюджетных ассигнований в соответствии с пунктами 1-5 части 2 стать</w:t>
            </w:r>
            <w:r w:rsidR="000A26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38</w:t>
            </w:r>
            <w:r w:rsidR="002E0A6F"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настоящего решения может осуществляться путем внесения изменений в сводную бюджетную роспись без внесения изменений в решение Собрания депутатов Камышевского сельского поселения о бюджете Камышевского сельского поселения Зимовниковского района на текущий финансовый год и плановый периода оснований решений Администрации Камышевского сельского поселения с превышением общего объема расходов, утверждённых решением Собрания депутатов Камышевского сельского поселения о бюджете Камышевского сельского поселения Зимовниковского района на текущий финансовый год и плановый период.</w:t>
            </w:r>
            <w:r w:rsidRPr="00962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962DB6" w:rsidRPr="007B54E5" w:rsidRDefault="00962DB6" w:rsidP="00962DB6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D2657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) </w:t>
            </w:r>
            <w:r w:rsidR="00AB5AE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татью 37 дополнить пунктом </w:t>
            </w:r>
            <w:r w:rsidR="00AB5AEA" w:rsidRPr="00AB5AEA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5</w:t>
            </w:r>
            <w:r w:rsidR="00AB5A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следующего содержания:</w:t>
            </w:r>
          </w:p>
          <w:p w:rsidR="002E0A6F" w:rsidRPr="00470784" w:rsidRDefault="00962DB6" w:rsidP="002E0A6F">
            <w:pP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07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E0A6F" w:rsidRPr="004707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5) формирование администратором доходов местного бюджета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</w:t>
            </w:r>
            <w:r w:rsidRPr="004707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470784" w:rsidRPr="002E0A6F" w:rsidRDefault="00470784" w:rsidP="00470784">
            <w:pPr>
              <w:autoSpaceDE w:val="0"/>
              <w:autoSpaceDN w:val="0"/>
              <w:adjustRightInd w:val="0"/>
              <w:spacing w:line="240" w:lineRule="auto"/>
              <w:ind w:firstLine="74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2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E0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в части 3 статьи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Pr="002E0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470784" w:rsidRPr="002E0A6F" w:rsidRDefault="00470784" w:rsidP="00470784">
            <w:pPr>
              <w:autoSpaceDE w:val="0"/>
              <w:autoSpaceDN w:val="0"/>
              <w:adjustRightInd w:val="0"/>
              <w:spacing w:line="240" w:lineRule="auto"/>
              <w:ind w:firstLine="60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а) абзац первый изложить в следующей редакции:</w:t>
            </w:r>
          </w:p>
          <w:p w:rsidR="00470784" w:rsidRPr="002E0A6F" w:rsidRDefault="00470784" w:rsidP="00470784">
            <w:pPr>
              <w:autoSpaceDE w:val="0"/>
              <w:autoSpaceDN w:val="0"/>
              <w:adjustRightInd w:val="0"/>
              <w:spacing w:line="240" w:lineRule="auto"/>
              <w:ind w:firstLine="17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«3. Получатель бюджетных средств принимает бюджетные обязательства и вносит изменения в ранее принятые бюджетные обязательства в пределах, доведенных до него лимитов бюджетных обязательств.»;</w:t>
            </w:r>
          </w:p>
          <w:p w:rsidR="00470784" w:rsidRPr="002E0A6F" w:rsidRDefault="00470784" w:rsidP="0047078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дополнить абзацем следующего содержания:</w:t>
            </w:r>
          </w:p>
          <w:p w:rsidR="00470784" w:rsidRPr="002E0A6F" w:rsidRDefault="00470784" w:rsidP="0047078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A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договоры.»;</w:t>
            </w:r>
          </w:p>
          <w:p w:rsidR="00470784" w:rsidRPr="002E0A6F" w:rsidRDefault="00E77639" w:rsidP="00470784">
            <w:pPr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D26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дополнить статьей </w:t>
            </w:r>
            <w:r w:rsidR="00AB5AEA"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  <w:r w:rsidR="00AB5AEA" w:rsidRPr="0009241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AB5AE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следующего содержания:</w:t>
            </w:r>
          </w:p>
          <w:p w:rsidR="002E0A6F" w:rsidRPr="00092418" w:rsidRDefault="00E77639" w:rsidP="002E0A6F">
            <w:pPr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2E0A6F"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38</w:t>
            </w:r>
            <w:r w:rsidR="002E0A6F" w:rsidRPr="00092418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r w:rsidR="002E0A6F"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E0A6F" w:rsidRPr="000924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Особенности использования остатков средств бюджета </w:t>
            </w:r>
            <w:r w:rsidR="000444AE" w:rsidRPr="000924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Камышевского сельского поселения </w:t>
            </w:r>
            <w:r w:rsidR="002E0A6F" w:rsidRPr="000924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Зимовниковского района</w:t>
            </w:r>
          </w:p>
          <w:p w:rsidR="002E0A6F" w:rsidRPr="00092418" w:rsidRDefault="002E0A6F" w:rsidP="002E0A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Остатки средств бюджета </w:t>
            </w:r>
            <w:bookmarkStart w:id="0" w:name="_Hlk150250545"/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Камышевского сельского поселения </w:t>
            </w:r>
            <w:bookmarkEnd w:id="0"/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Зимовниковского района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абзацем вторым части третьей статьи 96 Бюджетного кодекса Российской Федерации.</w:t>
            </w:r>
          </w:p>
          <w:p w:rsidR="002E0A6F" w:rsidRPr="00092418" w:rsidRDefault="002E0A6F" w:rsidP="002E0A6F">
            <w:pPr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Остатки средств бюджета Камышевского сельского поселения Зимовниковского района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Камышевского сельского поселения Зимовниковского района в отчетном финансовом году, и суммой увеличения бюджетных ассигнований, установленных абзацем вторым части третьей статьи 96 Бюджетного кодекса Российской Федерации, направляются на: </w:t>
            </w:r>
          </w:p>
          <w:p w:rsidR="002E0A6F" w:rsidRPr="00092418" w:rsidRDefault="002E0A6F" w:rsidP="002E0A6F">
            <w:pPr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увеличение ассигнований резервного фонда Администрации Камышевского сельского поселения – в объеме, не превышающем остатка неиспользованных бюджетных ассигнований резервного фонда Администрации Камышевского сельского поселения на начало текущего финансового года;</w:t>
            </w:r>
          </w:p>
          <w:p w:rsidR="002E0A6F" w:rsidRPr="00092418" w:rsidRDefault="002E0A6F" w:rsidP="002E0A6F">
            <w:pPr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2) софинансирование расходных обязательств Камышевского сельского поселения в целях выполнения условий предоставления субсидий и иных межбюджетных трансфертов из областного бюджета – в объеме бюджетных ассигнований, предусмотренных с учетом предельного уровня софинансирования из областного бюджета в соответствии с нормативными правовыми актами Российской Федерации и Ростовской области в текущем финансовом году;</w:t>
            </w:r>
          </w:p>
          <w:p w:rsidR="002E0A6F" w:rsidRPr="00092418" w:rsidRDefault="002E0A6F" w:rsidP="002E0A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3) реализацию инфраструктурных проектов за счет межбюджетных трансфертов из областного бюджета, источником финансового обеспечения которых являются бюджетные кредиты из федерального бюджета на финансовое обеспечение реализации инфраструктурных проектов, - в объеме, не превышающем остатка не использованных на начало текущего финансового года средств, полученных из областного бюджета на финансовое обеспечение реализации инфраструктурных проектов;</w:t>
            </w:r>
          </w:p>
          <w:p w:rsidR="002E0A6F" w:rsidRPr="00092418" w:rsidRDefault="002E0A6F" w:rsidP="002E0A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4) финансовое обеспечение расходных обязательств, осуществляемых за счет остатков межбюджетных трансфертов из областного бюджета, источником финансового обеспечения которых являются средства федерального бюджета, которые в соответствии с бюджетным законодательством Российской Федерации не подлежат возврату в областной бюджет, на цели, определенные нормативными правовыми актами Российской Федерации, Ростовской области и соглашениями о </w:t>
            </w: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предоставлении межбюджетных трансфертов из областного бюджета, - в объеме, не превышающем остатка неиспользованных бюджетных ассигнований на начало текущего финансового года на указанные цели;</w:t>
            </w:r>
          </w:p>
          <w:p w:rsidR="002E0A6F" w:rsidRPr="00092418" w:rsidRDefault="002E0A6F" w:rsidP="002E0A6F">
            <w:pPr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5) финансовое обеспечение расходных обязательств, осуществляемых за счет целевых безвозмездных поступлений от </w:t>
            </w:r>
            <w:r w:rsidRPr="00092418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публично - правовой компании «Фонд развития территорий» </w:t>
            </w: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в объеме, не превышающем остатка неиспользованных бюджетных ассигнований на начало текущего финансового года;</w:t>
            </w:r>
          </w:p>
          <w:p w:rsidR="002E0A6F" w:rsidRPr="00092418" w:rsidRDefault="002E0A6F" w:rsidP="002E0A6F">
            <w:pPr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6) сокращение заимствований;</w:t>
            </w:r>
          </w:p>
          <w:p w:rsidR="002E0A6F" w:rsidRPr="00092418" w:rsidRDefault="002E0A6F" w:rsidP="002E0A6F">
            <w:pPr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7) финансовое обеспечение расходных обязательств Камышевского сельского поселения в соответствии с решением Собрания депутатов Камышевского сельского поселения о бюджете Камышевского сельского поселения Зимовниковского района на текущий финансовый год и плановый период, за исключением случаев, предусмотренных пунктами 1-6 настоящей части.</w:t>
            </w:r>
          </w:p>
          <w:p w:rsidR="002E0A6F" w:rsidRPr="00470784" w:rsidRDefault="002E0A6F" w:rsidP="002E0A6F">
            <w:pPr>
              <w:spacing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остатков средств бюджета Камышевского сельского поселения Зимовниковского района на начало текущего финансового года в соответствии с пунктами 6 и 7 настоящей части осуществляется путем внесения изменений в решение Собрания депутатов Камышевского сельского поселения о бюджете Камышевского сельского поселения Зимовниковского района на текущий финансовый год и плановый период.».</w:t>
            </w:r>
          </w:p>
          <w:p w:rsidR="000B1A64" w:rsidRPr="000B1A64" w:rsidRDefault="000B1A64" w:rsidP="000B1A6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1A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2</w:t>
            </w:r>
            <w:r w:rsidRPr="000B1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Настоящее решение вступает в силу со дня его подписания</w:t>
            </w:r>
            <w:r w:rsidRPr="000B1A6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0B1A64" w:rsidRPr="000B1A64" w:rsidRDefault="000B1A64" w:rsidP="000B1A64">
            <w:pPr>
              <w:spacing w:line="24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882"/>
              <w:gridCol w:w="3036"/>
            </w:tblGrid>
            <w:tr w:rsidR="00A36882" w:rsidRPr="000B1A64" w:rsidTr="00AB64AC">
              <w:trPr>
                <w:trHeight w:val="745"/>
              </w:trPr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A64" w:rsidRPr="000B1A64" w:rsidRDefault="000B1A64" w:rsidP="00AB64AC">
                  <w:pPr>
                    <w:spacing w:after="0" w:line="240" w:lineRule="auto"/>
                    <w:ind w:left="-216" w:right="-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B1A6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Председатель Собрания депутатов – </w:t>
                  </w:r>
                </w:p>
                <w:p w:rsidR="000B1A64" w:rsidRPr="000B1A64" w:rsidRDefault="000B1A64" w:rsidP="00AB64AC">
                  <w:pPr>
                    <w:spacing w:after="0" w:line="240" w:lineRule="auto"/>
                    <w:ind w:left="-216" w:right="-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B1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глава </w:t>
                  </w:r>
                  <w:r w:rsidR="00A36882">
                    <w:rPr>
                      <w:rFonts w:ascii="Times New Roman" w:hAnsi="Times New Roman"/>
                      <w:sz w:val="28"/>
                      <w:szCs w:val="28"/>
                    </w:rPr>
                    <w:t>Камышевского сельского поселения</w:t>
                  </w:r>
                </w:p>
              </w:tc>
              <w:tc>
                <w:tcPr>
                  <w:tcW w:w="30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A64" w:rsidRPr="000B1A64" w:rsidRDefault="000B1A64" w:rsidP="000B1A64">
                  <w:pPr>
                    <w:spacing w:after="0" w:line="240" w:lineRule="auto"/>
                    <w:ind w:right="-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B1A64" w:rsidRPr="000B1A64" w:rsidRDefault="00AB64AC" w:rsidP="00E77639">
                  <w:pPr>
                    <w:spacing w:after="0" w:line="240" w:lineRule="auto"/>
                    <w:ind w:right="-72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</w:t>
                  </w:r>
                  <w:r w:rsidR="00A36882">
                    <w:rPr>
                      <w:rFonts w:ascii="Times New Roman" w:hAnsi="Times New Roman"/>
                      <w:sz w:val="28"/>
                      <w:szCs w:val="28"/>
                    </w:rPr>
                    <w:t xml:space="preserve">Т.В. </w:t>
                  </w:r>
                  <w:r w:rsidR="00E77639">
                    <w:rPr>
                      <w:rFonts w:ascii="Times New Roman" w:hAnsi="Times New Roman"/>
                      <w:sz w:val="28"/>
                      <w:szCs w:val="28"/>
                    </w:rPr>
                    <w:t>Ж</w:t>
                  </w:r>
                  <w:r w:rsidR="00A36882">
                    <w:rPr>
                      <w:rFonts w:ascii="Times New Roman" w:hAnsi="Times New Roman"/>
                      <w:sz w:val="28"/>
                      <w:szCs w:val="28"/>
                    </w:rPr>
                    <w:t>урбенко</w:t>
                  </w:r>
                </w:p>
              </w:tc>
            </w:tr>
          </w:tbl>
          <w:p w:rsidR="000B1A64" w:rsidRPr="000B1A64" w:rsidRDefault="000B1A64" w:rsidP="000B1A64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outlineLvl w:val="0"/>
              <w:rPr>
                <w:rFonts w:ascii="Times New Roman" w:eastAsia="Times New Roman" w:hAnsi="Times New Roman" w:cs="Arial"/>
                <w:bCs/>
                <w:sz w:val="25"/>
                <w:szCs w:val="25"/>
                <w:lang w:eastAsia="ru-RU"/>
              </w:rPr>
            </w:pPr>
          </w:p>
          <w:p w:rsidR="000B1A64" w:rsidRPr="000B1A64" w:rsidRDefault="00A36882" w:rsidP="00AB64AC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7"/>
                <w:szCs w:val="27"/>
                <w:lang w:eastAsia="ru-RU"/>
              </w:rPr>
              <w:t>х</w:t>
            </w:r>
            <w:r w:rsidR="000B1A64" w:rsidRPr="000B1A64">
              <w:rPr>
                <w:rFonts w:ascii="Times New Roman" w:eastAsia="Times New Roman" w:hAnsi="Times New Roman" w:cs="Arial"/>
                <w:bCs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Arial"/>
                <w:bCs/>
                <w:sz w:val="27"/>
                <w:szCs w:val="27"/>
                <w:lang w:eastAsia="ru-RU"/>
              </w:rPr>
              <w:t>Камышев</w:t>
            </w:r>
          </w:p>
          <w:p w:rsidR="000B1A64" w:rsidRPr="000B1A64" w:rsidRDefault="00E37485" w:rsidP="000B1A64">
            <w:pPr>
              <w:spacing w:line="24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__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_</w:t>
            </w:r>
            <w:r w:rsidR="000B1A64" w:rsidRPr="000B1A6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_</w:t>
            </w:r>
            <w:r w:rsidR="000B1A64" w:rsidRPr="000B1A6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.202</w:t>
            </w:r>
            <w:r w:rsidR="006231B0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4</w:t>
            </w:r>
            <w:r w:rsidR="000B1A64" w:rsidRPr="000B1A64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г.</w:t>
            </w:r>
          </w:p>
          <w:p w:rsidR="000B1A64" w:rsidRPr="0077003F" w:rsidRDefault="000B1A64" w:rsidP="000B1A64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77003F">
              <w:rPr>
                <w:rFonts w:ascii="Times New Roman" w:eastAsia="Times New Roman" w:hAnsi="Times New Roman" w:cs="Arial"/>
                <w:snapToGrid w:val="0"/>
                <w:color w:val="000000"/>
                <w:sz w:val="27"/>
                <w:szCs w:val="27"/>
                <w:lang w:eastAsia="ru-RU"/>
              </w:rPr>
              <w:t>№</w:t>
            </w:r>
            <w:r w:rsidR="004F0A03" w:rsidRPr="0077003F">
              <w:rPr>
                <w:rFonts w:ascii="Times New Roman" w:eastAsia="Times New Roman" w:hAnsi="Times New Roman" w:cs="Arial"/>
                <w:snapToGrid w:val="0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7485">
              <w:rPr>
                <w:rFonts w:ascii="Times New Roman" w:eastAsia="Times New Roman" w:hAnsi="Times New Roman" w:cs="Arial"/>
                <w:snapToGrid w:val="0"/>
                <w:color w:val="000000"/>
                <w:sz w:val="27"/>
                <w:szCs w:val="27"/>
                <w:lang w:eastAsia="ru-RU"/>
              </w:rPr>
              <w:t>__</w:t>
            </w:r>
            <w:bookmarkStart w:id="1" w:name="_GoBack"/>
            <w:bookmarkEnd w:id="1"/>
          </w:p>
          <w:p w:rsidR="0054082C" w:rsidRDefault="0054082C">
            <w:pPr>
              <w:spacing w:line="240" w:lineRule="auto"/>
              <w:ind w:left="-426" w:firstLine="113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1" w:type="dxa"/>
          </w:tcPr>
          <w:p w:rsidR="0054082C" w:rsidRDefault="005408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57223" w:rsidRDefault="00E57223"/>
    <w:sectPr w:rsidR="00E57223" w:rsidSect="003D6CD4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EF" w:rsidRDefault="002139EF" w:rsidP="003D6CD4">
      <w:pPr>
        <w:spacing w:after="0" w:line="240" w:lineRule="auto"/>
      </w:pPr>
      <w:r>
        <w:separator/>
      </w:r>
    </w:p>
  </w:endnote>
  <w:endnote w:type="continuationSeparator" w:id="0">
    <w:p w:rsidR="002139EF" w:rsidRDefault="002139EF" w:rsidP="003D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EF" w:rsidRDefault="002139EF" w:rsidP="003D6CD4">
      <w:pPr>
        <w:spacing w:after="0" w:line="240" w:lineRule="auto"/>
      </w:pPr>
      <w:r>
        <w:separator/>
      </w:r>
    </w:p>
  </w:footnote>
  <w:footnote w:type="continuationSeparator" w:id="0">
    <w:p w:rsidR="002139EF" w:rsidRDefault="002139EF" w:rsidP="003D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098564"/>
      <w:docPartObj>
        <w:docPartGallery w:val="Page Numbers (Top of Page)"/>
        <w:docPartUnique/>
      </w:docPartObj>
    </w:sdtPr>
    <w:sdtEndPr/>
    <w:sdtContent>
      <w:p w:rsidR="003D6CD4" w:rsidRDefault="003D6C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088">
          <w:rPr>
            <w:noProof/>
          </w:rPr>
          <w:t>2</w:t>
        </w:r>
        <w:r>
          <w:fldChar w:fldCharType="end"/>
        </w:r>
      </w:p>
    </w:sdtContent>
  </w:sdt>
  <w:p w:rsidR="003D6CD4" w:rsidRDefault="003D6C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CD4" w:rsidRPr="003D6CD4" w:rsidRDefault="003D6CD4" w:rsidP="003D6CD4">
    <w:pPr>
      <w:pStyle w:val="a8"/>
      <w:jc w:val="right"/>
      <w:rPr>
        <w:rFonts w:ascii="Times New Roman" w:hAnsi="Times New Roman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4C"/>
    <w:rsid w:val="000106C1"/>
    <w:rsid w:val="000444AE"/>
    <w:rsid w:val="00092418"/>
    <w:rsid w:val="00094851"/>
    <w:rsid w:val="000A26D2"/>
    <w:rsid w:val="000B01F8"/>
    <w:rsid w:val="000B1A64"/>
    <w:rsid w:val="000F55EC"/>
    <w:rsid w:val="000F7A37"/>
    <w:rsid w:val="00142EFA"/>
    <w:rsid w:val="001B00CC"/>
    <w:rsid w:val="002139EF"/>
    <w:rsid w:val="00291D1E"/>
    <w:rsid w:val="002E0A6F"/>
    <w:rsid w:val="00367630"/>
    <w:rsid w:val="003D6CD4"/>
    <w:rsid w:val="00434E25"/>
    <w:rsid w:val="00470784"/>
    <w:rsid w:val="00472DA7"/>
    <w:rsid w:val="004F0A03"/>
    <w:rsid w:val="00503549"/>
    <w:rsid w:val="0054082C"/>
    <w:rsid w:val="005E7088"/>
    <w:rsid w:val="006231B0"/>
    <w:rsid w:val="0074005D"/>
    <w:rsid w:val="0077003F"/>
    <w:rsid w:val="007B54E5"/>
    <w:rsid w:val="0080594C"/>
    <w:rsid w:val="00845364"/>
    <w:rsid w:val="0088360E"/>
    <w:rsid w:val="00932034"/>
    <w:rsid w:val="00962DB6"/>
    <w:rsid w:val="009A342D"/>
    <w:rsid w:val="009E2C18"/>
    <w:rsid w:val="00A36882"/>
    <w:rsid w:val="00A741D8"/>
    <w:rsid w:val="00AB5AEA"/>
    <w:rsid w:val="00AB64AC"/>
    <w:rsid w:val="00AF2707"/>
    <w:rsid w:val="00B008CA"/>
    <w:rsid w:val="00B4393F"/>
    <w:rsid w:val="00BC5ABB"/>
    <w:rsid w:val="00C07E05"/>
    <w:rsid w:val="00CF32D0"/>
    <w:rsid w:val="00D2657A"/>
    <w:rsid w:val="00D72E0D"/>
    <w:rsid w:val="00D87B10"/>
    <w:rsid w:val="00DC6005"/>
    <w:rsid w:val="00E37485"/>
    <w:rsid w:val="00E57223"/>
    <w:rsid w:val="00E655A5"/>
    <w:rsid w:val="00E77639"/>
    <w:rsid w:val="00EF442E"/>
    <w:rsid w:val="00F201C1"/>
    <w:rsid w:val="00F73C1B"/>
    <w:rsid w:val="00F74CC7"/>
    <w:rsid w:val="00FD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2FE5"/>
  <w15:docId w15:val="{328DAC7F-3287-4830-A9E5-FD2F9A94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8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8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A64"/>
    <w:pPr>
      <w:ind w:left="720"/>
      <w:contextualSpacing/>
    </w:pPr>
  </w:style>
  <w:style w:type="paragraph" w:styleId="a5">
    <w:name w:val="No Spacing"/>
    <w:uiPriority w:val="1"/>
    <w:qFormat/>
    <w:rsid w:val="000B1A6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0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D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6CD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D6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6CD4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010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10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2024-04-24T12:41:00Z</cp:lastPrinted>
  <dcterms:created xsi:type="dcterms:W3CDTF">2024-04-26T08:30:00Z</dcterms:created>
  <dcterms:modified xsi:type="dcterms:W3CDTF">2024-04-26T08:30:00Z</dcterms:modified>
</cp:coreProperties>
</file>