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20"/>
        <w:tblW w:w="15276" w:type="dxa"/>
        <w:tblLayout w:type="fixed"/>
        <w:tblLook w:val="04A0"/>
      </w:tblPr>
      <w:tblGrid>
        <w:gridCol w:w="3261"/>
        <w:gridCol w:w="1559"/>
        <w:gridCol w:w="992"/>
        <w:gridCol w:w="1701"/>
        <w:gridCol w:w="709"/>
        <w:gridCol w:w="1100"/>
        <w:gridCol w:w="992"/>
        <w:gridCol w:w="884"/>
        <w:gridCol w:w="1101"/>
        <w:gridCol w:w="885"/>
        <w:gridCol w:w="1241"/>
        <w:gridCol w:w="851"/>
      </w:tblGrid>
      <w:tr w:rsidR="005D1F9E" w:rsidRPr="005D1F9E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 w:rsidR="008C6EEE">
              <w:rPr>
                <w:rFonts w:ascii="Times New Roman" w:hAnsi="Times New Roman"/>
                <w:sz w:val="28"/>
                <w:szCs w:val="28"/>
              </w:rPr>
              <w:t>К</w:t>
            </w:r>
            <w:r w:rsidR="00176F6C">
              <w:rPr>
                <w:rFonts w:ascii="Times New Roman" w:hAnsi="Times New Roman"/>
                <w:sz w:val="28"/>
                <w:szCs w:val="28"/>
              </w:rPr>
              <w:t>амышевского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="00176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Зимовниковского района на 201</w:t>
            </w:r>
            <w:r w:rsidR="0093174C">
              <w:rPr>
                <w:rFonts w:ascii="Times New Roman" w:hAnsi="Times New Roman"/>
                <w:sz w:val="28"/>
                <w:szCs w:val="28"/>
              </w:rPr>
              <w:t>9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93174C">
              <w:rPr>
                <w:rFonts w:ascii="Times New Roman" w:hAnsi="Times New Roman"/>
                <w:sz w:val="28"/>
                <w:szCs w:val="28"/>
              </w:rPr>
              <w:t>20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3174C">
              <w:rPr>
                <w:rFonts w:ascii="Times New Roman" w:hAnsi="Times New Roman"/>
                <w:sz w:val="28"/>
                <w:szCs w:val="28"/>
              </w:rPr>
              <w:t>1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E75" w:rsidRPr="00CE2274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5D1F9E" w:rsidRDefault="00577E75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>Распределение иных межбюджетных трансфертов за счет средств субсидий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201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B53D6B" w:rsidRPr="00B53D6B" w:rsidRDefault="00B53D6B" w:rsidP="00B53D6B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D6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CF0CF1" w:rsidRPr="00CE2274" w:rsidTr="007309A8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176F6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Распределение иных межбюджетных трансфертов, предоставляемых бюджету </w:t>
            </w:r>
            <w:r w:rsidR="008C6EEE">
              <w:rPr>
                <w:rFonts w:ascii="Times New Roman" w:hAnsi="Times New Roman" w:cs="Times New Roman"/>
              </w:rPr>
              <w:t>К</w:t>
            </w:r>
            <w:r w:rsidR="00176F6C">
              <w:rPr>
                <w:rFonts w:ascii="Times New Roman" w:hAnsi="Times New Roman" w:cs="Times New Roman"/>
              </w:rPr>
              <w:t>амышевского</w:t>
            </w:r>
            <w:r w:rsidRPr="00CF0CF1">
              <w:rPr>
                <w:rFonts w:ascii="Times New Roman" w:hAnsi="Times New Roman" w:cs="Times New Roman"/>
              </w:rPr>
              <w:t xml:space="preserve"> сельского поселения Зимовниковского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доходов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расходов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B53D6B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</w:t>
            </w:r>
            <w:r w:rsidR="0093174C">
              <w:rPr>
                <w:rFonts w:ascii="Times New Roman" w:hAnsi="Times New Roman" w:cs="Times New Roman"/>
              </w:rPr>
              <w:t>9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</w:t>
            </w:r>
            <w:r w:rsidR="0093174C">
              <w:rPr>
                <w:rFonts w:ascii="Times New Roman" w:hAnsi="Times New Roman" w:cs="Times New Roman"/>
              </w:rPr>
              <w:t>20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0CF1">
              <w:rPr>
                <w:rFonts w:ascii="Times New Roman" w:hAnsi="Times New Roman" w:cs="Times New Roman"/>
                <w:lang w:val="en-US"/>
              </w:rPr>
              <w:t>202</w:t>
            </w:r>
            <w:r w:rsidR="0093174C">
              <w:rPr>
                <w:rFonts w:ascii="Times New Roman" w:hAnsi="Times New Roman" w:cs="Times New Roman"/>
              </w:rPr>
              <w:t>1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F0CF1" w:rsidRPr="00CE2274" w:rsidTr="00E941D4">
        <w:trPr>
          <w:trHeight w:val="29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Раздел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</w:tr>
      <w:tr w:rsidR="00CF0CF1" w:rsidRPr="00CE2274" w:rsidTr="00E941D4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F0CF1" w:rsidRPr="00CE2274" w:rsidTr="00E941D4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176F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951  Администрация </w:t>
            </w:r>
            <w:r w:rsidR="008C6EEE">
              <w:rPr>
                <w:rFonts w:ascii="Times New Roman" w:hAnsi="Times New Roman" w:cs="Times New Roman"/>
                <w:b/>
                <w:bCs/>
              </w:rPr>
              <w:t>К</w:t>
            </w:r>
            <w:r w:rsidR="00176F6C">
              <w:rPr>
                <w:rFonts w:ascii="Times New Roman" w:hAnsi="Times New Roman" w:cs="Times New Roman"/>
                <w:b/>
                <w:bCs/>
              </w:rPr>
              <w:t>амышевского се</w:t>
            </w:r>
            <w:r w:rsidRPr="00CE2274">
              <w:rPr>
                <w:rFonts w:ascii="Times New Roman" w:hAnsi="Times New Roman" w:cs="Times New Roman"/>
                <w:b/>
              </w:rPr>
              <w:t>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CF0CF1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 повышение заработной платы работников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E941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</w:t>
            </w:r>
            <w:r w:rsidR="00E941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sz w:val="24"/>
                <w:szCs w:val="24"/>
              </w:rPr>
              <w:t>04100</w:t>
            </w:r>
            <w:r w:rsidRPr="00CF0C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176F6C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7309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176F6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1030,0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176F6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51,9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93174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93174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93174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93174C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7309A8" w:rsidP="007309A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Pr="007309A8">
              <w:rPr>
                <w:rFonts w:ascii="Times New Roman" w:hAnsi="Times New Roman" w:cs="Times New Roman"/>
                <w:i/>
              </w:rPr>
              <w:t xml:space="preserve">. Капитальный ремонт муниципальных учреждений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A06C2D" w:rsidRDefault="007309A8" w:rsidP="00E941D4">
            <w:pPr>
              <w:rPr>
                <w:sz w:val="18"/>
                <w:szCs w:val="18"/>
              </w:rPr>
            </w:pPr>
            <w:r w:rsidRPr="00A06C2D">
              <w:rPr>
                <w:sz w:val="18"/>
                <w:szCs w:val="18"/>
              </w:rPr>
              <w:t> </w:t>
            </w: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</w:t>
            </w:r>
            <w:r w:rsidR="00E941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10100S3290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15 296,3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14562,1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734,2</w:t>
            </w: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16 378,2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1030,0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51,9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527C42" w:rsidRPr="00CE2274" w:rsidRDefault="00527C42" w:rsidP="00527C42">
      <w:pPr>
        <w:rPr>
          <w:rFonts w:ascii="Times New Roman" w:hAnsi="Times New Roman" w:cs="Times New Roman"/>
          <w:sz w:val="24"/>
          <w:szCs w:val="24"/>
        </w:rPr>
      </w:pPr>
    </w:p>
    <w:p w:rsidR="00527C42" w:rsidRPr="00CE2274" w:rsidRDefault="00527C42" w:rsidP="00527C42">
      <w:pPr>
        <w:rPr>
          <w:rFonts w:ascii="Times New Roman" w:hAnsi="Times New Roman" w:cs="Times New Roman"/>
        </w:rPr>
      </w:pPr>
    </w:p>
    <w:p w:rsidR="0004075D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5D1F9E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D1F9E">
        <w:rPr>
          <w:rFonts w:ascii="Times New Roman" w:hAnsi="Times New Roman"/>
          <w:sz w:val="28"/>
          <w:szCs w:val="28"/>
        </w:rPr>
        <w:t xml:space="preserve">лава </w:t>
      </w:r>
      <w:r w:rsidR="008C6EEE">
        <w:rPr>
          <w:rFonts w:ascii="Times New Roman" w:hAnsi="Times New Roman"/>
          <w:sz w:val="28"/>
          <w:szCs w:val="28"/>
        </w:rPr>
        <w:t>К</w:t>
      </w:r>
      <w:r w:rsidR="00176F6C">
        <w:rPr>
          <w:rFonts w:ascii="Times New Roman" w:hAnsi="Times New Roman"/>
          <w:sz w:val="28"/>
          <w:szCs w:val="28"/>
        </w:rPr>
        <w:t xml:space="preserve">амышевского </w:t>
      </w:r>
      <w:r w:rsidRPr="005D1F9E">
        <w:rPr>
          <w:rFonts w:ascii="Times New Roman" w:hAnsi="Times New Roman"/>
          <w:sz w:val="28"/>
          <w:szCs w:val="28"/>
        </w:rPr>
        <w:t>сельского поселения</w:t>
      </w:r>
      <w:r w:rsidR="00176F6C">
        <w:rPr>
          <w:rFonts w:ascii="Times New Roman" w:hAnsi="Times New Roman"/>
          <w:sz w:val="28"/>
          <w:szCs w:val="28"/>
        </w:rPr>
        <w:t xml:space="preserve">                                                         С.Г. Молчанов</w:t>
      </w:r>
    </w:p>
    <w:sectPr w:rsidR="005D1F9E" w:rsidRPr="005D1F9E" w:rsidSect="00527C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5C7" w:rsidRDefault="007025C7" w:rsidP="00527C42">
      <w:pPr>
        <w:spacing w:after="0" w:line="240" w:lineRule="auto"/>
      </w:pPr>
      <w:r>
        <w:separator/>
      </w:r>
    </w:p>
  </w:endnote>
  <w:endnote w:type="continuationSeparator" w:id="1">
    <w:p w:rsidR="007025C7" w:rsidRDefault="007025C7" w:rsidP="0052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5C7" w:rsidRDefault="007025C7" w:rsidP="00527C42">
      <w:pPr>
        <w:spacing w:after="0" w:line="240" w:lineRule="auto"/>
      </w:pPr>
      <w:r>
        <w:separator/>
      </w:r>
    </w:p>
  </w:footnote>
  <w:footnote w:type="continuationSeparator" w:id="1">
    <w:p w:rsidR="007025C7" w:rsidRDefault="007025C7" w:rsidP="00527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C42"/>
    <w:rsid w:val="0004075D"/>
    <w:rsid w:val="000A03EB"/>
    <w:rsid w:val="00117EB8"/>
    <w:rsid w:val="001442FB"/>
    <w:rsid w:val="00176F6C"/>
    <w:rsid w:val="003B69F5"/>
    <w:rsid w:val="00433247"/>
    <w:rsid w:val="004D4917"/>
    <w:rsid w:val="004F4FD2"/>
    <w:rsid w:val="00527C42"/>
    <w:rsid w:val="00577E75"/>
    <w:rsid w:val="005D1F9E"/>
    <w:rsid w:val="00631571"/>
    <w:rsid w:val="006C7004"/>
    <w:rsid w:val="007025C7"/>
    <w:rsid w:val="007309A8"/>
    <w:rsid w:val="00894465"/>
    <w:rsid w:val="008C6EEE"/>
    <w:rsid w:val="0093174C"/>
    <w:rsid w:val="00B53D6B"/>
    <w:rsid w:val="00B85254"/>
    <w:rsid w:val="00CE2274"/>
    <w:rsid w:val="00CF0CF1"/>
    <w:rsid w:val="00D8634E"/>
    <w:rsid w:val="00E941D4"/>
    <w:rsid w:val="00F21607"/>
    <w:rsid w:val="00F93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C42"/>
  </w:style>
  <w:style w:type="paragraph" w:styleId="a6">
    <w:name w:val="footer"/>
    <w:basedOn w:val="a"/>
    <w:link w:val="a7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2017-11-14T08:43:00Z</cp:lastPrinted>
  <dcterms:created xsi:type="dcterms:W3CDTF">2017-11-14T08:01:00Z</dcterms:created>
  <dcterms:modified xsi:type="dcterms:W3CDTF">2018-11-15T06:03:00Z</dcterms:modified>
</cp:coreProperties>
</file>