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705EBB" w:rsidTr="000D4EC6">
        <w:tc>
          <w:tcPr>
            <w:tcW w:w="5098" w:type="dxa"/>
            <w:hideMark/>
          </w:tcPr>
          <w:p w:rsidR="00705EBB" w:rsidRDefault="005B5EB2" w:rsidP="000D4EC6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BB" w:rsidRPr="00357895">
              <w:rPr>
                <w:sz w:val="28"/>
                <w:szCs w:val="28"/>
              </w:rPr>
              <w:t xml:space="preserve">О внесении </w:t>
            </w:r>
            <w:r w:rsidR="00705EBB">
              <w:rPr>
                <w:sz w:val="28"/>
                <w:szCs w:val="28"/>
              </w:rPr>
              <w:t xml:space="preserve">изменений </w:t>
            </w:r>
            <w:r w:rsidR="00705EBB" w:rsidRPr="00357895">
              <w:rPr>
                <w:sz w:val="28"/>
                <w:szCs w:val="28"/>
              </w:rPr>
              <w:t>в</w:t>
            </w:r>
            <w:r w:rsidR="00705EBB">
              <w:rPr>
                <w:sz w:val="28"/>
                <w:szCs w:val="28"/>
              </w:rPr>
              <w:t xml:space="preserve"> решение</w:t>
            </w:r>
            <w:r w:rsidR="00705EBB" w:rsidRPr="00357895">
              <w:rPr>
                <w:sz w:val="28"/>
                <w:szCs w:val="28"/>
              </w:rPr>
              <w:t xml:space="preserve"> Собрания депутатов Камышевского сельского поселения от 10.10.2016 г</w:t>
            </w:r>
            <w:r w:rsidR="00705EBB">
              <w:rPr>
                <w:sz w:val="28"/>
                <w:szCs w:val="28"/>
              </w:rPr>
              <w:t>ода</w:t>
            </w:r>
            <w:r w:rsidR="00705EBB" w:rsidRPr="00357895">
              <w:rPr>
                <w:sz w:val="28"/>
                <w:szCs w:val="28"/>
              </w:rPr>
              <w:t xml:space="preserve"> № 121 «Об утверждении Положения о муниципальной службе в Камышевском сельском  поселении»  </w:t>
            </w: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  <w:hideMark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705EBB" w:rsidRDefault="00705EBB" w:rsidP="00F65908">
            <w:pPr>
              <w:tabs>
                <w:tab w:val="left" w:pos="4962"/>
                <w:tab w:val="left" w:leader="underscore" w:pos="8117"/>
              </w:tabs>
              <w:jc w:val="right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05EBB" w:rsidRDefault="00705EBB" w:rsidP="00705EBB">
      <w:pPr>
        <w:rPr>
          <w:sz w:val="28"/>
          <w:szCs w:val="28"/>
        </w:rPr>
      </w:pPr>
    </w:p>
    <w:p w:rsidR="00705EBB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</w:t>
      </w:r>
      <w:r w:rsidRPr="00845A7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845A78">
        <w:rPr>
          <w:sz w:val="28"/>
          <w:szCs w:val="28"/>
        </w:rPr>
        <w:t xml:space="preserve"> </w:t>
      </w:r>
      <w:hyperlink r:id="rId7" w:history="1">
        <w:r w:rsidRPr="00845A78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ном</w:t>
        </w:r>
      </w:hyperlink>
      <w:r>
        <w:t xml:space="preserve"> </w:t>
      </w:r>
      <w:r w:rsidRPr="00845A78">
        <w:rPr>
          <w:sz w:val="28"/>
          <w:szCs w:val="28"/>
        </w:rPr>
        <w:t xml:space="preserve"> от</w:t>
      </w:r>
      <w:r w:rsidR="00F65908">
        <w:rPr>
          <w:sz w:val="28"/>
          <w:szCs w:val="28"/>
        </w:rPr>
        <w:t xml:space="preserve"> 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 xml:space="preserve">30.10.2018  №382-ФЗ  в ч.3 ст. 12.1 Федерального закона от 25.12.2008 </w:t>
      </w:r>
      <w:r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№273 –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ФЗ «О противодействи</w:t>
      </w:r>
      <w:r w:rsidR="00975E5D">
        <w:rPr>
          <w:sz w:val="28"/>
          <w:szCs w:val="28"/>
        </w:rPr>
        <w:t>и</w:t>
      </w:r>
      <w:r w:rsidR="00F65908">
        <w:rPr>
          <w:sz w:val="28"/>
          <w:szCs w:val="28"/>
        </w:rPr>
        <w:t xml:space="preserve"> коррупции»</w:t>
      </w:r>
      <w:r>
        <w:rPr>
          <w:sz w:val="28"/>
          <w:szCs w:val="28"/>
        </w:rPr>
        <w:t xml:space="preserve">, Собрание депутатов Камышевского сельского поселения </w:t>
      </w:r>
    </w:p>
    <w:p w:rsidR="00705EBB" w:rsidRDefault="00705EBB" w:rsidP="00705E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116">
        <w:rPr>
          <w:sz w:val="28"/>
          <w:szCs w:val="28"/>
        </w:rPr>
        <w:t>1.</w:t>
      </w:r>
      <w:r w:rsidRPr="00F85AE1">
        <w:rPr>
          <w:sz w:val="28"/>
          <w:szCs w:val="28"/>
        </w:rPr>
        <w:t>Внести в решение Собрания депутатов Камышевского сельского поселения от 10.10.2016 года №121 «Об утверждении Положения о муниципальной службе в Камышевском сельском поселении» следующие изменения:</w:t>
      </w:r>
    </w:p>
    <w:p w:rsidR="00705EBB" w:rsidRPr="00F65908" w:rsidRDefault="00705EBB" w:rsidP="00705EBB">
      <w:pPr>
        <w:numPr>
          <w:ilvl w:val="0"/>
          <w:numId w:val="2"/>
        </w:numPr>
        <w:jc w:val="both"/>
        <w:rPr>
          <w:sz w:val="28"/>
          <w:szCs w:val="28"/>
        </w:rPr>
      </w:pPr>
      <w:r w:rsidRPr="00F65908">
        <w:rPr>
          <w:sz w:val="28"/>
          <w:szCs w:val="28"/>
        </w:rPr>
        <w:t>в приложении №1 к решению</w:t>
      </w:r>
      <w:r w:rsidR="00F65908" w:rsidRPr="00F65908">
        <w:rPr>
          <w:sz w:val="28"/>
          <w:szCs w:val="28"/>
        </w:rPr>
        <w:t xml:space="preserve"> исключить п.п.</w:t>
      </w:r>
      <w:r w:rsidR="00D15113">
        <w:rPr>
          <w:sz w:val="28"/>
          <w:szCs w:val="28"/>
        </w:rPr>
        <w:t xml:space="preserve"> в)</w:t>
      </w:r>
      <w:r w:rsidR="00F65908" w:rsidRPr="00F65908">
        <w:rPr>
          <w:sz w:val="28"/>
          <w:szCs w:val="28"/>
        </w:rPr>
        <w:t xml:space="preserve"> п.2.ч.1.статьи 13</w:t>
      </w:r>
      <w:r w:rsidRPr="00F65908">
        <w:rPr>
          <w:sz w:val="28"/>
          <w:szCs w:val="28"/>
        </w:rPr>
        <w:t>:</w:t>
      </w:r>
    </w:p>
    <w:p w:rsidR="00D15113" w:rsidRDefault="00705EBB" w:rsidP="00D15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</w:t>
      </w:r>
      <w:r w:rsidR="00D15113" w:rsidRPr="009803D7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r w:rsidR="00D15113">
        <w:rPr>
          <w:rFonts w:ascii="Times New Roman" w:hAnsi="Times New Roman" w:cs="Times New Roman"/>
          <w:sz w:val="28"/>
          <w:szCs w:val="28"/>
        </w:rPr>
        <w:t>»</w:t>
      </w:r>
    </w:p>
    <w:p w:rsidR="00975E5D" w:rsidRDefault="00D15113" w:rsidP="00D15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D15113">
        <w:rPr>
          <w:rFonts w:ascii="Times New Roman" w:hAnsi="Times New Roman" w:cs="Times New Roman"/>
          <w:sz w:val="28"/>
          <w:szCs w:val="28"/>
        </w:rPr>
        <w:t>)  в приложении №1 к решени</w:t>
      </w:r>
      <w:r>
        <w:rPr>
          <w:rFonts w:ascii="Times New Roman" w:hAnsi="Times New Roman" w:cs="Times New Roman"/>
          <w:sz w:val="28"/>
          <w:szCs w:val="28"/>
        </w:rPr>
        <w:t>ю  статью 13 дополнить частью 4:</w:t>
      </w:r>
    </w:p>
    <w:p w:rsidR="00D15113" w:rsidRPr="00975E5D" w:rsidRDefault="00975E5D" w:rsidP="00D15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Лица, замещающие государственные должности </w:t>
      </w:r>
      <w:r w:rsidR="00D15113" w:rsidRPr="00F65908">
        <w:rPr>
          <w:sz w:val="28"/>
          <w:szCs w:val="28"/>
        </w:rPr>
        <w:t xml:space="preserve"> </w:t>
      </w:r>
      <w:r w:rsidRPr="00975E5D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E5D">
        <w:rPr>
          <w:rFonts w:ascii="Times New Roman" w:hAnsi="Times New Roman" w:cs="Times New Roman"/>
          <w:sz w:val="28"/>
          <w:szCs w:val="28"/>
        </w:rPr>
        <w:t xml:space="preserve">государственные должности </w:t>
      </w:r>
      <w:r w:rsidR="00D15113" w:rsidRPr="00975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</w:t>
      </w:r>
      <w:r w:rsidR="007E6116">
        <w:rPr>
          <w:rFonts w:ascii="Times New Roman" w:hAnsi="Times New Roman" w:cs="Times New Roman"/>
          <w:sz w:val="28"/>
          <w:szCs w:val="28"/>
        </w:rPr>
        <w:t>гана в период осуществления ими полномочий по указанным должностям».</w:t>
      </w:r>
    </w:p>
    <w:p w:rsidR="00705EBB" w:rsidRDefault="00705EBB" w:rsidP="00705EBB">
      <w:pPr>
        <w:jc w:val="both"/>
        <w:rPr>
          <w:sz w:val="28"/>
          <w:szCs w:val="28"/>
        </w:rPr>
      </w:pPr>
      <w:r w:rsidRPr="00F85AE1">
        <w:rPr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7E6116" w:rsidRDefault="0021085E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29.03.</w:t>
      </w:r>
      <w:r w:rsidR="00865848">
        <w:rPr>
          <w:sz w:val="28"/>
          <w:szCs w:val="28"/>
        </w:rPr>
        <w:t>201</w:t>
      </w:r>
      <w:r w:rsidR="005347B1">
        <w:rPr>
          <w:sz w:val="28"/>
          <w:szCs w:val="28"/>
        </w:rPr>
        <w:t>9</w:t>
      </w:r>
      <w:r w:rsidR="00865848">
        <w:rPr>
          <w:sz w:val="28"/>
          <w:szCs w:val="28"/>
        </w:rPr>
        <w:t xml:space="preserve"> года</w:t>
      </w:r>
    </w:p>
    <w:p w:rsidR="008010E6" w:rsidRDefault="005347B1" w:rsidP="007E6116">
      <w:pPr>
        <w:jc w:val="both"/>
      </w:pPr>
      <w:r>
        <w:rPr>
          <w:sz w:val="28"/>
          <w:szCs w:val="28"/>
        </w:rPr>
        <w:t xml:space="preserve">№ </w:t>
      </w:r>
      <w:r w:rsidR="0021085E">
        <w:rPr>
          <w:sz w:val="28"/>
          <w:szCs w:val="28"/>
        </w:rPr>
        <w:t>77</w:t>
      </w:r>
    </w:p>
    <w:sectPr w:rsidR="008010E6" w:rsidSect="009F36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D1" w:rsidRDefault="006E56D1" w:rsidP="009F36C9">
      <w:r>
        <w:separator/>
      </w:r>
    </w:p>
  </w:endnote>
  <w:endnote w:type="continuationSeparator" w:id="1">
    <w:p w:rsidR="006E56D1" w:rsidRDefault="006E56D1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D1" w:rsidRDefault="006E56D1" w:rsidP="009F36C9">
      <w:r>
        <w:separator/>
      </w:r>
    </w:p>
  </w:footnote>
  <w:footnote w:type="continuationSeparator" w:id="1">
    <w:p w:rsidR="006E56D1" w:rsidRDefault="006E56D1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F300DB">
        <w:pPr>
          <w:pStyle w:val="a4"/>
          <w:jc w:val="center"/>
        </w:pPr>
        <w:fldSimple w:instr=" PAGE   \* MERGEFORMAT ">
          <w:r w:rsidR="007E6116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B5366"/>
    <w:rsid w:val="000F3471"/>
    <w:rsid w:val="0021085E"/>
    <w:rsid w:val="00345A5E"/>
    <w:rsid w:val="003550E6"/>
    <w:rsid w:val="00380B45"/>
    <w:rsid w:val="003A681B"/>
    <w:rsid w:val="00416FC5"/>
    <w:rsid w:val="0047505F"/>
    <w:rsid w:val="004D72F7"/>
    <w:rsid w:val="004F7D76"/>
    <w:rsid w:val="0051162C"/>
    <w:rsid w:val="005347B1"/>
    <w:rsid w:val="005B5EB2"/>
    <w:rsid w:val="005E51B3"/>
    <w:rsid w:val="006E56D1"/>
    <w:rsid w:val="007037C4"/>
    <w:rsid w:val="00705EBB"/>
    <w:rsid w:val="007E6116"/>
    <w:rsid w:val="008010E6"/>
    <w:rsid w:val="00865848"/>
    <w:rsid w:val="00975E5D"/>
    <w:rsid w:val="009F36C9"/>
    <w:rsid w:val="00A86136"/>
    <w:rsid w:val="00AB5EBA"/>
    <w:rsid w:val="00C66D18"/>
    <w:rsid w:val="00CA596B"/>
    <w:rsid w:val="00CE4E82"/>
    <w:rsid w:val="00D15113"/>
    <w:rsid w:val="00E006F5"/>
    <w:rsid w:val="00F160A0"/>
    <w:rsid w:val="00F300DB"/>
    <w:rsid w:val="00F65908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15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2019-02-13T11:35:00Z</cp:lastPrinted>
  <dcterms:created xsi:type="dcterms:W3CDTF">2020-01-31T12:35:00Z</dcterms:created>
  <dcterms:modified xsi:type="dcterms:W3CDTF">2020-01-31T12:35:00Z</dcterms:modified>
</cp:coreProperties>
</file>