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8E0FD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от 27.12.2018 № 75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8E0FD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8E0FD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8E0FD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E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марта 2019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Pr="006D24B9" w:rsidRDefault="00CF6FC2" w:rsidP="00CF6FC2">
            <w:pPr>
              <w:tabs>
                <w:tab w:val="left" w:pos="284"/>
              </w:tabs>
              <w:ind w:left="360"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6D24B9" w:rsidRDefault="006D24B9" w:rsidP="00CF6FC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 пункте 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8168,1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8197,5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3843" w:rsidRPr="00FE3843" w:rsidRDefault="00FE3843" w:rsidP="00FE3843">
            <w:pPr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0E0F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E3843">
              <w:rPr>
                <w:rFonts w:ascii="Times New Roman" w:hAnsi="Times New Roman" w:cs="Times New Roman"/>
                <w:sz w:val="28"/>
                <w:szCs w:val="28"/>
              </w:rPr>
              <w:t xml:space="preserve">) в пункте 6 </w:t>
            </w:r>
            <w:r w:rsidRPr="00F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«0,0» заменить цифрами «29,4»</w:t>
            </w:r>
            <w:r w:rsidR="00B22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24B9" w:rsidRPr="006D24B9" w:rsidRDefault="006D24B9" w:rsidP="00CF6FC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в части 2 статьи </w:t>
            </w:r>
            <w:r w:rsidR="009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D24B9" w:rsidRDefault="00FE3843" w:rsidP="000E0F9F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0E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0E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r w:rsidR="000E0F9F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«</w:t>
            </w:r>
            <w:r w:rsidR="000E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3478,1</w:t>
            </w:r>
            <w:r w:rsidR="000E0F9F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0E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3479,6</w:t>
            </w:r>
            <w:r w:rsidR="000E0F9F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E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D14C0E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9D7687" w:rsidRPr="009D7687" w:rsidRDefault="009D7687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9D7687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2019 год и на плановый период 2020и 2021 годов</w:t>
      </w: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559"/>
        <w:gridCol w:w="5245"/>
        <w:gridCol w:w="2268"/>
        <w:gridCol w:w="2126"/>
        <w:gridCol w:w="1985"/>
      </w:tblGrid>
      <w:tr w:rsidR="00007229" w:rsidRPr="00007229" w:rsidTr="00CF6FC2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07229" w:rsidRPr="00007229" w:rsidTr="00CF6FC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6FC2" w:rsidRPr="00007229" w:rsidTr="00CF6FC2">
        <w:trPr>
          <w:trHeight w:val="4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2" w:rsidRPr="00007229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-8 168,1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-8 168,1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-8 168,1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-8 168,1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  <w:r w:rsidR="00C273D8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C273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007229" w:rsidRPr="00007229" w:rsidRDefault="00007229" w:rsidP="00007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Default="00195471" w:rsidP="001954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в приложении 3: </w:t>
      </w:r>
    </w:p>
    <w:p w:rsidR="007D1411" w:rsidRPr="00977831" w:rsidRDefault="007D1411" w:rsidP="009778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77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F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E384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77831">
        <w:rPr>
          <w:rFonts w:ascii="Times New Roman" w:hAnsi="Times New Roman" w:cs="Times New Roman"/>
          <w:sz w:val="28"/>
          <w:szCs w:val="28"/>
          <w:lang w:eastAsia="ru-RU"/>
        </w:rPr>
        <w:t>) после строки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624"/>
        <w:gridCol w:w="3621"/>
      </w:tblGrid>
      <w:tr w:rsidR="007D1411" w:rsidRPr="00977831" w:rsidTr="007D1411">
        <w:tc>
          <w:tcPr>
            <w:tcW w:w="11624" w:type="dxa"/>
          </w:tcPr>
          <w:p w:rsidR="007D1411" w:rsidRPr="00977831" w:rsidRDefault="007D1411" w:rsidP="0097783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>«Прочие безвозмездные поступления в бюджеты сельских поселений</w:t>
            </w:r>
          </w:p>
        </w:tc>
        <w:tc>
          <w:tcPr>
            <w:tcW w:w="3621" w:type="dxa"/>
          </w:tcPr>
          <w:p w:rsidR="007D1411" w:rsidRPr="00977831" w:rsidRDefault="007D1411" w:rsidP="009778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7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977831" w:rsidRDefault="00977831" w:rsidP="007D1411">
      <w:pPr>
        <w:spacing w:after="0" w:line="240" w:lineRule="auto"/>
        <w:ind w:firstLine="949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D1411" w:rsidRDefault="007D1411" w:rsidP="007D1411">
      <w:pPr>
        <w:spacing w:after="0" w:line="240" w:lineRule="auto"/>
        <w:ind w:firstLine="94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дополнить строкой следующего содержания: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4"/>
        <w:gridCol w:w="3544"/>
      </w:tblGrid>
      <w:tr w:rsidR="007D1411" w:rsidRPr="00007229" w:rsidTr="00977831">
        <w:tc>
          <w:tcPr>
            <w:tcW w:w="11624" w:type="dxa"/>
          </w:tcPr>
          <w:p w:rsidR="007D1411" w:rsidRPr="007D1411" w:rsidRDefault="007D1411" w:rsidP="007D14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1411">
              <w:rPr>
                <w:rFonts w:ascii="Times New Roman" w:hAnsi="Times New Roman" w:cs="Times New Roman"/>
                <w:b/>
              </w:rPr>
              <w:t>В ЧАСТИ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D1411">
              <w:rPr>
                <w:rFonts w:ascii="Times New Roman" w:hAnsi="Times New Roman" w:cs="Times New Roman"/>
                <w:b/>
              </w:rPr>
              <w:t xml:space="preserve"> ИЗЛИШНЕ ВЗЫСКАННЫЕ СУММЫ</w:t>
            </w:r>
          </w:p>
        </w:tc>
        <w:tc>
          <w:tcPr>
            <w:tcW w:w="3544" w:type="dxa"/>
          </w:tcPr>
          <w:p w:rsidR="007D1411" w:rsidRPr="00007229" w:rsidRDefault="007D1411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471" w:rsidRPr="00007229" w:rsidTr="008E0FD2">
        <w:trPr>
          <w:trHeight w:val="1306"/>
        </w:trPr>
        <w:tc>
          <w:tcPr>
            <w:tcW w:w="11624" w:type="dxa"/>
            <w:hideMark/>
          </w:tcPr>
          <w:p w:rsidR="00670278" w:rsidRPr="007D1411" w:rsidRDefault="00670278" w:rsidP="007D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11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95471" w:rsidRPr="007D1411" w:rsidRDefault="00195471" w:rsidP="007D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95471" w:rsidRPr="007D1411" w:rsidRDefault="00195471" w:rsidP="0038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77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8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CF6FC2" w:rsidRDefault="00CF6FC2" w:rsidP="00C273D8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FE3843" w:rsidRDefault="00FE3843" w:rsidP="00C273D8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D8" w:rsidRDefault="00195471" w:rsidP="00C273D8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273D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73D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273D8"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:rsidR="00C273D8" w:rsidRPr="00977831" w:rsidRDefault="008E0FD2" w:rsidP="009778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E384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273D8" w:rsidRPr="00977831">
        <w:rPr>
          <w:rFonts w:ascii="Times New Roman" w:hAnsi="Times New Roman" w:cs="Times New Roman"/>
          <w:sz w:val="28"/>
          <w:szCs w:val="28"/>
          <w:lang w:eastAsia="ru-RU"/>
        </w:rPr>
        <w:t>) после строки</w:t>
      </w: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3685"/>
        <w:gridCol w:w="4961"/>
        <w:gridCol w:w="4962"/>
      </w:tblGrid>
      <w:tr w:rsidR="00C273D8" w:rsidRPr="00977831" w:rsidTr="00C273D8">
        <w:trPr>
          <w:gridBefore w:val="1"/>
          <w:wBefore w:w="567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3D8" w:rsidRPr="00977831" w:rsidRDefault="00977831" w:rsidP="009778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73D8" w:rsidRPr="0097783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3D8" w:rsidRPr="00977831" w:rsidRDefault="00C273D8" w:rsidP="009778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D8" w:rsidRPr="00977831" w:rsidRDefault="00C273D8" w:rsidP="009778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273D8" w:rsidRPr="00007229" w:rsidTr="00C273D8">
        <w:tblPrEx>
          <w:jc w:val="right"/>
          <w:tblInd w:w="0" w:type="dxa"/>
        </w:tblPrEx>
        <w:trPr>
          <w:gridAfter w:val="1"/>
          <w:wAfter w:w="4962" w:type="dxa"/>
          <w:trHeight w:val="390"/>
          <w:jc w:val="right"/>
        </w:trPr>
        <w:tc>
          <w:tcPr>
            <w:tcW w:w="10773" w:type="dxa"/>
            <w:gridSpan w:val="4"/>
            <w:noWrap/>
            <w:vAlign w:val="bottom"/>
            <w:hideMark/>
          </w:tcPr>
          <w:p w:rsidR="00977831" w:rsidRDefault="00977831" w:rsidP="00C273D8">
            <w:pPr>
              <w:spacing w:after="0" w:line="240" w:lineRule="auto"/>
              <w:ind w:firstLine="949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  <w:p w:rsidR="00C273D8" w:rsidRDefault="008E0FD2" w:rsidP="00C273D8">
            <w:pPr>
              <w:spacing w:after="0" w:line="240" w:lineRule="auto"/>
              <w:ind w:firstLine="949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C273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дополнить строкой следующего содержания:</w:t>
            </w:r>
          </w:p>
          <w:p w:rsidR="00C273D8" w:rsidRPr="00007229" w:rsidRDefault="00C273D8" w:rsidP="00C273D8">
            <w:pPr>
              <w:spacing w:after="0" w:line="240" w:lineRule="auto"/>
              <w:ind w:firstLine="9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3D8" w:rsidRPr="00007229" w:rsidTr="00C273D8">
        <w:trPr>
          <w:gridBefore w:val="1"/>
          <w:wBefore w:w="567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3D8" w:rsidRPr="00977831" w:rsidRDefault="00C273D8" w:rsidP="009778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3D8" w:rsidRPr="00977831" w:rsidRDefault="00C273D8" w:rsidP="009778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977831" w:rsidRPr="009778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 xml:space="preserve"> 050</w:t>
            </w:r>
            <w:r w:rsidR="00977831" w:rsidRPr="009778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7831">
              <w:rPr>
                <w:rFonts w:ascii="Times New Roman" w:hAnsi="Times New Roman" w:cs="Times New Roman"/>
                <w:sz w:val="28"/>
                <w:szCs w:val="28"/>
              </w:rPr>
              <w:t>0 10 0000 150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D8" w:rsidRPr="00977831" w:rsidRDefault="00977831" w:rsidP="009778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411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862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273D8" w:rsidRDefault="00C273D8" w:rsidP="00C273D8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95471" w:rsidRPr="009D7687" w:rsidRDefault="00195471" w:rsidP="00D1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F4119B" w:rsidRDefault="00F4119B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5D3EE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53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9"/>
        <w:gridCol w:w="1843"/>
        <w:gridCol w:w="1417"/>
        <w:gridCol w:w="1985"/>
        <w:gridCol w:w="1843"/>
        <w:gridCol w:w="1778"/>
      </w:tblGrid>
      <w:tr w:rsidR="00195471" w:rsidRPr="00195471" w:rsidTr="00195471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195471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195471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195471" w:rsidRDefault="00195471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195471" w:rsidRPr="00195471" w:rsidTr="00195471">
        <w:trPr>
          <w:trHeight w:val="450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195471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195471" w:rsidRPr="00195471" w:rsidTr="00195471">
        <w:trPr>
          <w:trHeight w:val="200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195471" w:rsidRPr="00195471" w:rsidTr="00293E3E">
        <w:trPr>
          <w:trHeight w:val="3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95471" w:rsidRPr="00195471" w:rsidTr="00293E3E">
        <w:trPr>
          <w:trHeight w:val="4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95471" w:rsidRPr="00195471" w:rsidTr="00293E3E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195471" w:rsidRPr="00195471" w:rsidTr="00293E3E">
        <w:trPr>
          <w:trHeight w:val="58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195471" w:rsidRPr="00195471" w:rsidTr="00293E3E">
        <w:trPr>
          <w:trHeight w:val="353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452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424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195471" w:rsidRPr="00195471" w:rsidTr="00195471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195471" w:rsidRPr="00195471" w:rsidTr="00195471">
        <w:trPr>
          <w:trHeight w:val="381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195471" w:rsidRPr="00195471" w:rsidTr="00195471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195471" w:rsidRPr="00195471" w:rsidTr="00195471">
        <w:trPr>
          <w:trHeight w:val="3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195471" w:rsidRPr="00195471" w:rsidTr="00195471">
        <w:trPr>
          <w:trHeight w:val="34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195471" w:rsidRPr="00195471" w:rsidTr="00195471">
        <w:trPr>
          <w:trHeight w:val="45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95471" w:rsidRPr="00195471" w:rsidTr="00195471">
        <w:trPr>
          <w:trHeight w:val="551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95471" w:rsidRPr="00195471" w:rsidTr="00293E3E">
        <w:trPr>
          <w:trHeight w:val="29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195471" w:rsidRPr="00195471" w:rsidTr="00195471">
        <w:trPr>
          <w:trHeight w:val="353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95471" w:rsidRPr="00195471" w:rsidTr="00195471">
        <w:trPr>
          <w:trHeight w:val="448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95471" w:rsidRPr="00195471" w:rsidTr="00195471">
        <w:trPr>
          <w:trHeight w:val="23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95471" w:rsidRPr="00195471" w:rsidTr="00195471">
        <w:trPr>
          <w:trHeight w:val="3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95471" w:rsidRPr="00195471" w:rsidTr="00195471">
        <w:trPr>
          <w:trHeight w:val="223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95471" w:rsidRPr="00195471" w:rsidTr="00195471">
        <w:trPr>
          <w:trHeight w:val="282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95471" w:rsidRPr="00195471" w:rsidTr="00195471">
        <w:trPr>
          <w:trHeight w:val="18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195471" w:rsidRPr="00195471" w:rsidTr="00195471">
        <w:trPr>
          <w:trHeight w:val="2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195471" w:rsidRPr="00195471" w:rsidTr="00195471">
        <w:trPr>
          <w:trHeight w:val="183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195471" w:rsidRPr="00195471" w:rsidTr="00195471">
        <w:trPr>
          <w:trHeight w:val="298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25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295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393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D14C0E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1" w:rsidRPr="00195471" w:rsidTr="00195471">
        <w:trPr>
          <w:trHeight w:val="2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36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32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419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195471" w:rsidRPr="00195471" w:rsidTr="00195471">
        <w:trPr>
          <w:trHeight w:val="267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367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эне</w:t>
            </w:r>
            <w:r w:rsid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100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48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58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195471" w:rsidRPr="00195471" w:rsidTr="00195471">
        <w:trPr>
          <w:trHeight w:val="2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195471" w:rsidRPr="00195471" w:rsidTr="00195471">
        <w:trPr>
          <w:trHeight w:val="287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195471" w:rsidRPr="00195471" w:rsidTr="00195471">
        <w:trPr>
          <w:trHeight w:val="225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195471" w:rsidRPr="00195471" w:rsidTr="00195471">
        <w:trPr>
          <w:trHeight w:val="256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3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58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65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195471" w:rsidRPr="00195471" w:rsidTr="00195471">
        <w:trPr>
          <w:trHeight w:val="167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6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5471" w:rsidRPr="00195471" w:rsidTr="00195471">
        <w:trPr>
          <w:trHeight w:val="5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  <w:proofErr w:type="gramEnd"/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D14C0E" w:rsidRPr="00195471" w:rsidRDefault="00D14C0E" w:rsidP="00D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1" w:rsidRPr="00195471" w:rsidTr="00195471">
        <w:trPr>
          <w:trHeight w:val="551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195471" w:rsidRDefault="005D3EE9" w:rsidP="0019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5D3EE9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E9" w:rsidRPr="00195471" w:rsidRDefault="00D14C0E" w:rsidP="00195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0,0»;</w:t>
            </w:r>
          </w:p>
        </w:tc>
      </w:tr>
    </w:tbl>
    <w:p w:rsidR="005D3EE9" w:rsidRPr="00195471" w:rsidRDefault="005D3EE9" w:rsidP="005D3EE9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293E3E" w:rsidP="00A76EB3">
      <w:pPr>
        <w:tabs>
          <w:tab w:val="left" w:pos="426"/>
        </w:tabs>
        <w:spacing w:after="200" w:line="276" w:lineRule="auto"/>
        <w:ind w:hanging="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2019 год и на плановый период 2020 и 2021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007229" w:rsidP="00293E3E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53" w:type="dxa"/>
        <w:tblLook w:val="04A0" w:firstRow="1" w:lastRow="0" w:firstColumn="1" w:lastColumn="0" w:noHBand="0" w:noVBand="1"/>
      </w:tblPr>
      <w:tblGrid>
        <w:gridCol w:w="4366"/>
        <w:gridCol w:w="803"/>
        <w:gridCol w:w="621"/>
        <w:gridCol w:w="605"/>
        <w:gridCol w:w="2067"/>
        <w:gridCol w:w="1144"/>
        <w:gridCol w:w="1876"/>
        <w:gridCol w:w="2056"/>
        <w:gridCol w:w="1815"/>
      </w:tblGrid>
      <w:tr w:rsidR="00293E3E" w:rsidRPr="005D3EE9" w:rsidTr="00293E3E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293E3E" w:rsidRPr="005D3EE9" w:rsidTr="00293E3E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3E" w:rsidRPr="00293E3E" w:rsidRDefault="00293E3E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93E3E" w:rsidRPr="005D3EE9" w:rsidTr="00293E3E">
        <w:trPr>
          <w:trHeight w:val="38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293E3E" w:rsidRPr="005D3EE9" w:rsidTr="00293E3E">
        <w:trPr>
          <w:trHeight w:val="9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293E3E" w:rsidRPr="005D3EE9" w:rsidTr="00293E3E">
        <w:trPr>
          <w:trHeight w:val="71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4 613,5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293E3E" w:rsidRPr="005D3EE9" w:rsidTr="00A05425">
        <w:trPr>
          <w:trHeight w:val="254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4 445,2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293E3E" w:rsidRPr="005D3EE9" w:rsidTr="008E0FD2">
        <w:trPr>
          <w:trHeight w:val="356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293E3E" w:rsidRPr="005D3EE9" w:rsidTr="00A05425">
        <w:trPr>
          <w:trHeight w:val="480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293E3E" w:rsidRPr="005D3EE9" w:rsidTr="00A05425">
        <w:trPr>
          <w:trHeight w:val="60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293E3E" w:rsidRPr="005D3EE9" w:rsidTr="00293E3E">
        <w:trPr>
          <w:trHeight w:val="434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293E3E" w:rsidRPr="005D3EE9" w:rsidTr="00A05425">
        <w:trPr>
          <w:trHeight w:val="452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A05425">
        <w:trPr>
          <w:trHeight w:val="69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A05425">
        <w:trPr>
          <w:trHeight w:val="480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293E3E" w:rsidRPr="005D3EE9" w:rsidTr="00A05425">
        <w:trPr>
          <w:trHeight w:val="12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293E3E" w:rsidRPr="005D3EE9" w:rsidTr="00A05425">
        <w:trPr>
          <w:trHeight w:val="45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293E3E" w:rsidRPr="005D3EE9" w:rsidTr="00A05425">
        <w:trPr>
          <w:trHeight w:val="9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293E3E" w:rsidRPr="005D3EE9" w:rsidTr="00A05425">
        <w:trPr>
          <w:trHeight w:val="395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293E3E" w:rsidRPr="005D3EE9" w:rsidTr="00A05425">
        <w:trPr>
          <w:trHeight w:val="452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293E3E" w:rsidRPr="005D3EE9" w:rsidTr="00A05425">
        <w:trPr>
          <w:trHeight w:val="60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93E3E" w:rsidRPr="005D3EE9" w:rsidTr="00293E3E">
        <w:trPr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93E3E" w:rsidRPr="005D3EE9" w:rsidTr="00A05425">
        <w:trPr>
          <w:trHeight w:val="681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293E3E" w:rsidRPr="005D3EE9" w:rsidTr="00A05425">
        <w:trPr>
          <w:trHeight w:val="42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3E3E" w:rsidRPr="005D3EE9" w:rsidTr="00A05425">
        <w:trPr>
          <w:trHeight w:val="9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Изготовление и размещение тематической полиграфической продукции в местах массового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3E3E" w:rsidRPr="005D3EE9" w:rsidTr="00A05425">
        <w:trPr>
          <w:trHeight w:val="260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A05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3E3E" w:rsidRPr="005D3EE9" w:rsidTr="00A05425">
        <w:trPr>
          <w:trHeight w:val="4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A05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3E3E" w:rsidRPr="005D3EE9" w:rsidTr="00A05425">
        <w:trPr>
          <w:trHeight w:val="315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3E3E" w:rsidRPr="005D3EE9" w:rsidTr="00A05425">
        <w:trPr>
          <w:trHeight w:val="9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3E3E" w:rsidRPr="005D3EE9" w:rsidTr="00293E3E">
        <w:trPr>
          <w:trHeight w:val="301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293E3E" w:rsidRPr="005D3EE9" w:rsidTr="00A05425">
        <w:trPr>
          <w:trHeight w:val="55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293E3E" w:rsidRPr="005D3EE9" w:rsidTr="00A05425">
        <w:trPr>
          <w:trHeight w:val="29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293E3E" w:rsidRPr="005D3EE9" w:rsidTr="00A05425">
        <w:trPr>
          <w:trHeight w:val="27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293E3E" w:rsidRPr="005D3EE9" w:rsidTr="00293E3E">
        <w:trPr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A05425">
        <w:trPr>
          <w:trHeight w:val="69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293E3E">
        <w:trPr>
          <w:trHeight w:val="377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293E3E" w:rsidRPr="005D3EE9" w:rsidTr="00293E3E">
        <w:trPr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65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8E0FD2">
        <w:trPr>
          <w:trHeight w:val="290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293E3E">
        <w:trPr>
          <w:trHeight w:val="3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293E3E">
        <w:trPr>
          <w:trHeight w:val="452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6C267C">
        <w:trPr>
          <w:trHeight w:val="44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293E3E" w:rsidRPr="005D3EE9" w:rsidTr="00293E3E">
        <w:trPr>
          <w:trHeight w:val="32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программы"Энергоэффективность и развитие энергетики"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подпрограммы"Энергосбережение и повышение энергетической эффективности"муниципальной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2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293E3E">
        <w:trPr>
          <w:trHeight w:val="94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293E3E">
        <w:trPr>
          <w:trHeight w:val="5801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293E3E" w:rsidRPr="005D3EE9" w:rsidTr="00293E3E">
        <w:trPr>
          <w:trHeight w:val="2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293E3E" w:rsidRPr="005D3EE9" w:rsidTr="00293E3E">
        <w:trPr>
          <w:trHeight w:val="353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293E3E" w:rsidRPr="005D3EE9" w:rsidTr="00293E3E">
        <w:trPr>
          <w:trHeight w:val="301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293E3E" w:rsidRPr="005D3EE9" w:rsidTr="00293E3E">
        <w:trPr>
          <w:trHeight w:val="28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293E3E">
        <w:trPr>
          <w:trHeight w:val="261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293E3E">
        <w:trPr>
          <w:trHeight w:val="707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293E3E">
        <w:trPr>
          <w:trHeight w:val="167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293E3E" w:rsidRPr="005D3EE9" w:rsidTr="00293E3E">
        <w:trPr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571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622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A76EB3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E3E" w:rsidRPr="005D3EE9" w:rsidTr="00293E3E">
        <w:trPr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3E" w:rsidRPr="00293E3E" w:rsidRDefault="00293E3E" w:rsidP="002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293E3E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E3E" w:rsidRPr="00293E3E" w:rsidRDefault="00A76EB3" w:rsidP="0029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0,0»;</w:t>
            </w:r>
            <w:r w:rsidR="00293E3E"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D3EE9" w:rsidRDefault="005D3EE9" w:rsidP="005D3EE9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05425" w:rsidRPr="009D7687" w:rsidRDefault="00A05425" w:rsidP="00A05425">
      <w:pPr>
        <w:tabs>
          <w:tab w:val="left" w:pos="426"/>
        </w:tabs>
        <w:spacing w:after="200"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3EE9" w:rsidRDefault="005D3EE9" w:rsidP="00A05425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4C2B5F" w:rsidRDefault="004C2B5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4C2B5F" w:rsidRDefault="004C2B5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24"/>
        <w:gridCol w:w="4095"/>
        <w:gridCol w:w="1985"/>
        <w:gridCol w:w="129"/>
        <w:gridCol w:w="721"/>
        <w:gridCol w:w="992"/>
        <w:gridCol w:w="834"/>
        <w:gridCol w:w="162"/>
        <w:gridCol w:w="510"/>
        <w:gridCol w:w="792"/>
        <w:gridCol w:w="542"/>
        <w:gridCol w:w="1023"/>
        <w:gridCol w:w="944"/>
        <w:gridCol w:w="128"/>
        <w:gridCol w:w="1532"/>
        <w:gridCol w:w="337"/>
      </w:tblGrid>
      <w:tr w:rsidR="00007229" w:rsidRPr="00007229" w:rsidTr="00A05425">
        <w:trPr>
          <w:gridBefore w:val="1"/>
          <w:gridAfter w:val="1"/>
          <w:wBefore w:w="124" w:type="dxa"/>
          <w:wAfter w:w="337" w:type="dxa"/>
          <w:trHeight w:val="1167"/>
        </w:trPr>
        <w:tc>
          <w:tcPr>
            <w:tcW w:w="14389" w:type="dxa"/>
            <w:gridSpan w:val="14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 и на плановый период 2020 и 2021 годов</w:t>
            </w:r>
          </w:p>
        </w:tc>
      </w:tr>
      <w:tr w:rsidR="00007229" w:rsidRPr="00007229" w:rsidTr="00A05425">
        <w:trPr>
          <w:gridBefore w:val="1"/>
          <w:wBefore w:w="124" w:type="dxa"/>
          <w:trHeight w:val="334"/>
        </w:trPr>
        <w:tc>
          <w:tcPr>
            <w:tcW w:w="6209" w:type="dxa"/>
            <w:gridSpan w:val="3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4" w:type="dxa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A05425" w:rsidRPr="005D3EE9" w:rsidTr="00A05425">
        <w:trPr>
          <w:trHeight w:val="450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A05425" w:rsidP="005D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</w:t>
            </w:r>
            <w:r w:rsidR="00A05425"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A05425"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A05425" w:rsidRPr="005D3EE9" w:rsidTr="00A05425">
        <w:trPr>
          <w:trHeight w:val="450"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05425" w:rsidRPr="005D3EE9" w:rsidTr="00A05425">
        <w:trPr>
          <w:trHeight w:val="33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5D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76EB3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8 197,5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76EB3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76EB3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A05425" w:rsidRPr="005D3EE9" w:rsidTr="00A05425">
        <w:trPr>
          <w:trHeight w:val="133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A05425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A76EB3">
        <w:trPr>
          <w:trHeight w:val="30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A05425" w:rsidRPr="005D3EE9" w:rsidTr="00A05425">
        <w:trPr>
          <w:trHeight w:val="100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A05425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A05425">
        <w:trPr>
          <w:trHeight w:val="301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05425" w:rsidRPr="005D3EE9" w:rsidTr="00A05425">
        <w:trPr>
          <w:trHeight w:val="133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A05425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547B39">
        <w:trPr>
          <w:trHeight w:val="197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A05425" w:rsidRPr="005D3EE9" w:rsidTr="00A05425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A05425" w:rsidRPr="005D3EE9" w:rsidTr="00A05425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3 006,2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A05425" w:rsidRPr="005D3EE9" w:rsidTr="00A05425">
        <w:trPr>
          <w:trHeight w:val="16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A05425" w:rsidRPr="005D3EE9" w:rsidTr="00547B39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143,9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134,5</w:t>
            </w:r>
          </w:p>
        </w:tc>
      </w:tr>
      <w:tr w:rsidR="00A05425" w:rsidRPr="005D3EE9" w:rsidTr="00A76EB3">
        <w:trPr>
          <w:trHeight w:val="7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муниципального управления и муниципальной службы в Камышевском сельском поселении, профессиональное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109,5</w:t>
            </w:r>
          </w:p>
        </w:tc>
      </w:tr>
      <w:tr w:rsidR="00A05425" w:rsidRPr="005D3EE9" w:rsidTr="00547B39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A05425" w:rsidRPr="005D3EE9" w:rsidTr="00547B39">
        <w:trPr>
          <w:trHeight w:val="98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A05425" w:rsidRPr="005D3EE9" w:rsidTr="00547B39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05425" w:rsidRPr="005D3EE9" w:rsidTr="00547B39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05425" w:rsidRPr="005D3EE9" w:rsidTr="00547B39">
        <w:trPr>
          <w:trHeight w:val="98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A05425" w:rsidRPr="005D3EE9" w:rsidTr="00547B39">
        <w:trPr>
          <w:trHeight w:val="98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A05425" w:rsidRPr="005D3EE9" w:rsidTr="00547B39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05425" w:rsidRPr="005D3EE9" w:rsidTr="00547B39">
        <w:trPr>
          <w:trHeight w:val="26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05425" w:rsidRPr="005D3EE9" w:rsidTr="00A05425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05425" w:rsidRPr="005D3EE9" w:rsidTr="00A05425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547B39">
        <w:trPr>
          <w:trHeight w:val="254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16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эне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эффективности"муниципальной программы "Энергоэффективность и развитие энергетики"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эне</w:t>
            </w:r>
            <w:r w:rsidR="005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госбережению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133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4 437,1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4 327,0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4 104,6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4 437,1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4 327,0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4 104,6</w:t>
            </w:r>
          </w:p>
        </w:tc>
      </w:tr>
      <w:tr w:rsidR="00A05425" w:rsidRPr="005D3EE9" w:rsidTr="00A05425">
        <w:trPr>
          <w:trHeight w:val="267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A05425" w:rsidRPr="005D3EE9" w:rsidTr="00A05425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A05425" w:rsidRPr="005D3EE9" w:rsidTr="00A76EB3">
        <w:trPr>
          <w:trHeight w:val="101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A05425" w:rsidRPr="005D3EE9" w:rsidTr="00547B39">
        <w:trPr>
          <w:trHeight w:val="225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A05425" w:rsidRPr="005D3EE9" w:rsidTr="00A05425">
        <w:trPr>
          <w:trHeight w:val="254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A76EB3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трансферты,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547B39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A05425" w:rsidRPr="005D3EE9" w:rsidTr="00A05425">
        <w:trPr>
          <w:trHeight w:val="2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A05425" w:rsidRPr="005D3EE9" w:rsidTr="00A05425">
        <w:trPr>
          <w:trHeight w:val="4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4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509,7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691,2</w:t>
            </w:r>
          </w:p>
        </w:tc>
      </w:tr>
      <w:tr w:rsidR="00A05425" w:rsidRPr="005D3EE9" w:rsidTr="00A05425">
        <w:trPr>
          <w:trHeight w:val="6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509,7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691,2</w:t>
            </w:r>
          </w:p>
        </w:tc>
      </w:tr>
      <w:tr w:rsidR="00A05425" w:rsidRPr="005D3EE9" w:rsidTr="00A05425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05425" w:rsidRPr="005D3EE9" w:rsidTr="00A05425">
        <w:trPr>
          <w:trHeight w:val="20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05425" w:rsidRPr="005D3EE9" w:rsidTr="00A05425">
        <w:trPr>
          <w:trHeight w:val="154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A05425" w:rsidRPr="005D3EE9" w:rsidTr="00A05425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A05425" w:rsidRPr="005D3EE9" w:rsidTr="00A05425">
        <w:trPr>
          <w:trHeight w:val="169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05425" w:rsidRPr="005D3EE9" w:rsidTr="00A05425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05425" w:rsidRPr="005D3EE9" w:rsidTr="00A05425">
        <w:trPr>
          <w:trHeight w:val="55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A05425" w:rsidRPr="005D3EE9" w:rsidTr="00A05425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A05425" w:rsidRPr="005D3EE9" w:rsidTr="00A05425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A05425" w:rsidRPr="005D3EE9" w:rsidTr="00A05425">
        <w:trPr>
          <w:trHeight w:val="55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A76EB3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5D3EE9"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425" w:rsidRPr="005D3EE9" w:rsidTr="00A05425">
        <w:trPr>
          <w:trHeight w:val="1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E9" w:rsidRPr="00A05425" w:rsidRDefault="005D3EE9" w:rsidP="00A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</w:t>
            </w: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A0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E9" w:rsidRPr="00A05425" w:rsidRDefault="005D3EE9" w:rsidP="005A1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4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  <w:r w:rsidR="00A76E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5A1D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:rsidR="00A05425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67C" w:rsidRPr="009D7687" w:rsidRDefault="006C267C" w:rsidP="006C267C">
      <w:pPr>
        <w:tabs>
          <w:tab w:val="left" w:pos="426"/>
        </w:tabs>
        <w:spacing w:after="200"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C267C" w:rsidRPr="00007229" w:rsidRDefault="006C267C" w:rsidP="006C267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10</w:t>
      </w:r>
    </w:p>
    <w:p w:rsidR="006C267C" w:rsidRPr="00007229" w:rsidRDefault="006C267C" w:rsidP="006C267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6C267C" w:rsidRPr="00007229" w:rsidRDefault="006C267C" w:rsidP="006C267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6C267C" w:rsidRPr="00007229" w:rsidRDefault="006C267C" w:rsidP="006C267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6C267C" w:rsidRPr="00007229" w:rsidRDefault="006C267C" w:rsidP="006C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6C267C" w:rsidRDefault="006C267C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p w:rsidR="006C267C" w:rsidRDefault="006C267C" w:rsidP="006C26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Распределение иных межбюджетных трансфертов за счет средств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2019 год и на плановый период 2020 и 2021 годов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851"/>
        <w:gridCol w:w="1559"/>
        <w:gridCol w:w="709"/>
        <w:gridCol w:w="1134"/>
        <w:gridCol w:w="1134"/>
        <w:gridCol w:w="1134"/>
        <w:gridCol w:w="1134"/>
        <w:gridCol w:w="1134"/>
        <w:gridCol w:w="1134"/>
        <w:gridCol w:w="1134"/>
      </w:tblGrid>
      <w:tr w:rsidR="00774EF3" w:rsidTr="00FE3843">
        <w:tc>
          <w:tcPr>
            <w:tcW w:w="2660" w:type="dxa"/>
            <w:vMerge w:val="restart"/>
          </w:tcPr>
          <w:p w:rsidR="00774EF3" w:rsidRDefault="00774EF3" w:rsidP="00FE38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 xml:space="preserve">Распределение иных межбюджетных трансфертов, предоставляемых бюджету </w:t>
            </w:r>
            <w:r>
              <w:rPr>
                <w:rFonts w:ascii="Times New Roman" w:hAnsi="Times New Roman" w:cs="Times New Roman"/>
              </w:rPr>
              <w:t>Камышевского</w:t>
            </w:r>
            <w:r w:rsidRPr="00CF0CF1">
              <w:rPr>
                <w:rFonts w:ascii="Times New Roman" w:hAnsi="Times New Roman" w:cs="Times New Roman"/>
              </w:rPr>
              <w:t xml:space="preserve"> сельского поселения Зимовниковского района для софинансирования расходных обязательств, возникающих при выполнении полномочий органов местного самоуправления по </w:t>
            </w:r>
            <w:r w:rsidRPr="00CF0CF1">
              <w:rPr>
                <w:rFonts w:ascii="Times New Roman" w:hAnsi="Times New Roman" w:cs="Times New Roman"/>
              </w:rPr>
              <w:lastRenderedPageBreak/>
              <w:t>вопросам местного значения</w:t>
            </w:r>
          </w:p>
        </w:tc>
        <w:tc>
          <w:tcPr>
            <w:tcW w:w="1417" w:type="dxa"/>
            <w:vMerge w:val="restart"/>
          </w:tcPr>
          <w:p w:rsidR="00774EF3" w:rsidRDefault="00774EF3" w:rsidP="00FE38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lastRenderedPageBreak/>
              <w:t>Классификация доходов</w:t>
            </w:r>
          </w:p>
        </w:tc>
        <w:tc>
          <w:tcPr>
            <w:tcW w:w="3119" w:type="dxa"/>
            <w:gridSpan w:val="3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Классификация расходов</w:t>
            </w:r>
          </w:p>
        </w:tc>
        <w:tc>
          <w:tcPr>
            <w:tcW w:w="1134" w:type="dxa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CF0C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F0C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F0CF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E3843" w:rsidTr="00FE3843">
        <w:tc>
          <w:tcPr>
            <w:tcW w:w="2660" w:type="dxa"/>
            <w:vMerge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74EF3" w:rsidRDefault="00774EF3" w:rsidP="00FE38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Раздел подраздел</w:t>
            </w:r>
          </w:p>
        </w:tc>
        <w:tc>
          <w:tcPr>
            <w:tcW w:w="1559" w:type="dxa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</w:tcPr>
          <w:p w:rsidR="00774EF3" w:rsidRDefault="00774EF3" w:rsidP="00FE38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C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74EF3" w:rsidRPr="005D1F9E" w:rsidRDefault="00774EF3" w:rsidP="00FE3843">
            <w:pPr>
              <w:pStyle w:val="a7"/>
              <w:jc w:val="both"/>
              <w:rPr>
                <w:rFonts w:ascii="Times New Roman" w:hAnsi="Times New Roman"/>
              </w:rPr>
            </w:pPr>
            <w:r w:rsidRPr="005D1F9E">
              <w:rPr>
                <w:rFonts w:ascii="Times New Roman" w:hAnsi="Times New Roman"/>
              </w:rPr>
              <w:t>субсидии областного бюджета (95,2%)</w:t>
            </w:r>
          </w:p>
        </w:tc>
        <w:tc>
          <w:tcPr>
            <w:tcW w:w="1134" w:type="dxa"/>
          </w:tcPr>
          <w:p w:rsidR="00774EF3" w:rsidRPr="005D1F9E" w:rsidRDefault="00774EF3" w:rsidP="00FE3843">
            <w:pPr>
              <w:pStyle w:val="a7"/>
              <w:jc w:val="both"/>
              <w:rPr>
                <w:rFonts w:ascii="Times New Roman" w:hAnsi="Times New Roman"/>
              </w:rPr>
            </w:pPr>
            <w:r w:rsidRPr="005D1F9E">
              <w:rPr>
                <w:rFonts w:ascii="Times New Roman" w:hAnsi="Times New Roman"/>
              </w:rPr>
              <w:t>средства местного бюджета на софинансирование субсидий областного бюджета (4,8%)</w:t>
            </w:r>
          </w:p>
        </w:tc>
        <w:tc>
          <w:tcPr>
            <w:tcW w:w="1134" w:type="dxa"/>
          </w:tcPr>
          <w:p w:rsidR="00774EF3" w:rsidRPr="005D1F9E" w:rsidRDefault="00774EF3" w:rsidP="00FE3843">
            <w:pPr>
              <w:pStyle w:val="a7"/>
              <w:jc w:val="both"/>
              <w:rPr>
                <w:rFonts w:ascii="Times New Roman" w:hAnsi="Times New Roman"/>
              </w:rPr>
            </w:pPr>
            <w:r w:rsidRPr="005D1F9E">
              <w:rPr>
                <w:rFonts w:ascii="Times New Roman" w:hAnsi="Times New Roman"/>
              </w:rPr>
              <w:t>субсидии областного бюджета (95,2%)</w:t>
            </w:r>
          </w:p>
        </w:tc>
        <w:tc>
          <w:tcPr>
            <w:tcW w:w="1134" w:type="dxa"/>
          </w:tcPr>
          <w:p w:rsidR="00774EF3" w:rsidRPr="005D1F9E" w:rsidRDefault="00774EF3" w:rsidP="00FE3843">
            <w:pPr>
              <w:pStyle w:val="a7"/>
              <w:jc w:val="both"/>
              <w:rPr>
                <w:rFonts w:ascii="Times New Roman" w:hAnsi="Times New Roman"/>
              </w:rPr>
            </w:pPr>
            <w:r w:rsidRPr="005D1F9E">
              <w:rPr>
                <w:rFonts w:ascii="Times New Roman" w:hAnsi="Times New Roman"/>
              </w:rPr>
              <w:t>средства местного бюджета на софинансирование субсидий областного бюджета (4,8%)</w:t>
            </w:r>
          </w:p>
        </w:tc>
        <w:tc>
          <w:tcPr>
            <w:tcW w:w="1134" w:type="dxa"/>
          </w:tcPr>
          <w:p w:rsidR="00774EF3" w:rsidRPr="005D1F9E" w:rsidRDefault="00774EF3" w:rsidP="00FE3843">
            <w:pPr>
              <w:pStyle w:val="a7"/>
              <w:jc w:val="both"/>
              <w:rPr>
                <w:rFonts w:ascii="Times New Roman" w:hAnsi="Times New Roman"/>
              </w:rPr>
            </w:pPr>
            <w:r w:rsidRPr="005D1F9E">
              <w:rPr>
                <w:rFonts w:ascii="Times New Roman" w:hAnsi="Times New Roman"/>
              </w:rPr>
              <w:t>субсидии областного бюджета (95,2%)</w:t>
            </w:r>
          </w:p>
        </w:tc>
        <w:tc>
          <w:tcPr>
            <w:tcW w:w="1134" w:type="dxa"/>
          </w:tcPr>
          <w:p w:rsidR="00774EF3" w:rsidRPr="005D1F9E" w:rsidRDefault="00774EF3" w:rsidP="00FE3843">
            <w:pPr>
              <w:pStyle w:val="a7"/>
              <w:jc w:val="both"/>
              <w:rPr>
                <w:rFonts w:ascii="Times New Roman" w:hAnsi="Times New Roman"/>
              </w:rPr>
            </w:pPr>
            <w:r w:rsidRPr="005D1F9E">
              <w:rPr>
                <w:rFonts w:ascii="Times New Roman" w:hAnsi="Times New Roman"/>
              </w:rPr>
              <w:t>средства местного бюджета на софинансирование субсидий областного бюджета (4,8%)</w:t>
            </w:r>
          </w:p>
        </w:tc>
      </w:tr>
      <w:tr w:rsidR="00FE3843" w:rsidTr="00FE3843">
        <w:tc>
          <w:tcPr>
            <w:tcW w:w="2660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C267C" w:rsidRPr="00774EF3" w:rsidRDefault="00774EF3" w:rsidP="00774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4EF3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FE3843" w:rsidTr="00FE3843">
        <w:tc>
          <w:tcPr>
            <w:tcW w:w="2660" w:type="dxa"/>
          </w:tcPr>
          <w:p w:rsidR="00774EF3" w:rsidRPr="00CE2274" w:rsidRDefault="00774EF3" w:rsidP="00774E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E2274">
              <w:rPr>
                <w:rFonts w:ascii="Times New Roman" w:hAnsi="Times New Roman" w:cs="Times New Roman"/>
                <w:b/>
                <w:bCs/>
              </w:rPr>
              <w:t>951  Администрация</w:t>
            </w:r>
            <w:proofErr w:type="gramEnd"/>
            <w:r w:rsidRPr="00CE2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Камышевского се</w:t>
            </w:r>
            <w:r w:rsidRPr="00CE2274">
              <w:rPr>
                <w:rFonts w:ascii="Times New Roman" w:hAnsi="Times New Roman" w:cs="Times New Roman"/>
                <w:b/>
              </w:rPr>
              <w:t>льского поселения</w:t>
            </w:r>
          </w:p>
        </w:tc>
        <w:tc>
          <w:tcPr>
            <w:tcW w:w="1417" w:type="dxa"/>
          </w:tcPr>
          <w:p w:rsidR="00774EF3" w:rsidRPr="00CE2274" w:rsidRDefault="00774EF3" w:rsidP="00774E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4EF3" w:rsidRDefault="00774EF3" w:rsidP="0077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3843" w:rsidTr="00FE3843">
        <w:tc>
          <w:tcPr>
            <w:tcW w:w="2660" w:type="dxa"/>
          </w:tcPr>
          <w:p w:rsidR="00774EF3" w:rsidRPr="007309A8" w:rsidRDefault="00774EF3" w:rsidP="00774EF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7309A8">
              <w:rPr>
                <w:rFonts w:ascii="Times New Roman" w:hAnsi="Times New Roman" w:cs="Times New Roman"/>
                <w:i/>
              </w:rPr>
              <w:t xml:space="preserve">. Капитальный ремонт муниципальных учреждений культуры </w:t>
            </w:r>
          </w:p>
        </w:tc>
        <w:tc>
          <w:tcPr>
            <w:tcW w:w="1417" w:type="dxa"/>
          </w:tcPr>
          <w:p w:rsidR="00774EF3" w:rsidRPr="00A06C2D" w:rsidRDefault="00774EF3" w:rsidP="00774EF3">
            <w:pPr>
              <w:rPr>
                <w:sz w:val="18"/>
                <w:szCs w:val="18"/>
              </w:rPr>
            </w:pPr>
            <w:r w:rsidRPr="00A06C2D">
              <w:rPr>
                <w:sz w:val="18"/>
                <w:szCs w:val="18"/>
              </w:rPr>
              <w:t> </w:t>
            </w:r>
            <w:r w:rsidRPr="00CF0C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4EF3" w:rsidRPr="007309A8" w:rsidRDefault="00774EF3" w:rsidP="00774E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9A8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774EF3" w:rsidRPr="007309A8" w:rsidRDefault="00774EF3" w:rsidP="00774E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10100S3290 </w:t>
            </w:r>
          </w:p>
        </w:tc>
        <w:tc>
          <w:tcPr>
            <w:tcW w:w="709" w:type="dxa"/>
          </w:tcPr>
          <w:p w:rsidR="00774EF3" w:rsidRPr="00CE2274" w:rsidRDefault="00774EF3" w:rsidP="00774EF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612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15 296,</w:t>
            </w:r>
            <w:r w:rsidR="00FE3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14562,1</w:t>
            </w:r>
          </w:p>
        </w:tc>
        <w:tc>
          <w:tcPr>
            <w:tcW w:w="1134" w:type="dxa"/>
          </w:tcPr>
          <w:p w:rsidR="00774EF3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734,</w:t>
            </w:r>
            <w:r w:rsidR="00FE3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FE3843" w:rsidTr="00FE3843">
        <w:tc>
          <w:tcPr>
            <w:tcW w:w="2660" w:type="dxa"/>
          </w:tcPr>
          <w:p w:rsidR="00774EF3" w:rsidRPr="00CE2274" w:rsidRDefault="00774EF3" w:rsidP="00774E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74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7" w:type="dxa"/>
          </w:tcPr>
          <w:p w:rsidR="00774EF3" w:rsidRPr="00CE2274" w:rsidRDefault="00774EF3" w:rsidP="0077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:rsidR="00774EF3" w:rsidRPr="00CE2274" w:rsidRDefault="00774EF3" w:rsidP="00774E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227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9" w:type="dxa"/>
          </w:tcPr>
          <w:p w:rsidR="00774EF3" w:rsidRPr="00CE2274" w:rsidRDefault="00774EF3" w:rsidP="00774E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227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</w:tcPr>
          <w:p w:rsidR="00774EF3" w:rsidRPr="00CE2274" w:rsidRDefault="00774EF3" w:rsidP="00774E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227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15 296,</w:t>
            </w:r>
            <w:r w:rsidR="00FE38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EF3" w:rsidRPr="00CF0CF1" w:rsidRDefault="00774EF3" w:rsidP="00774E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  <w:r w:rsidR="00FE3843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FE384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6C267C" w:rsidRDefault="006C267C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5D3EE9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A05425" w:rsidRDefault="00A05425" w:rsidP="007F1E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7F1E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FE3843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A05425" w:rsidRDefault="00A05425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Default="00A05425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Default="00A05425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76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F1E6F" w:rsidRDefault="007F1E6F" w:rsidP="007F1E6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3843" w:rsidRPr="00FE3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</w:t>
      </w:r>
    </w:p>
    <w:p w:rsidR="007F1E6F" w:rsidRPr="005D3EE9" w:rsidRDefault="007F1E6F" w:rsidP="005D3EE9"/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57" w:rsidRDefault="000D7D57" w:rsidP="00195471">
      <w:pPr>
        <w:spacing w:after="0" w:line="240" w:lineRule="auto"/>
      </w:pPr>
      <w:r>
        <w:separator/>
      </w:r>
    </w:p>
  </w:endnote>
  <w:endnote w:type="continuationSeparator" w:id="0">
    <w:p w:rsidR="000D7D57" w:rsidRDefault="000D7D57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57" w:rsidRDefault="000D7D57" w:rsidP="00195471">
      <w:pPr>
        <w:spacing w:after="0" w:line="240" w:lineRule="auto"/>
      </w:pPr>
      <w:r>
        <w:separator/>
      </w:r>
    </w:p>
  </w:footnote>
  <w:footnote w:type="continuationSeparator" w:id="0">
    <w:p w:rsidR="000D7D57" w:rsidRDefault="000D7D57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6C267C" w:rsidRDefault="000D7D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46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6C267C" w:rsidRDefault="006C26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7C" w:rsidRDefault="006C267C" w:rsidP="00D14C0E">
    <w:pPr>
      <w:pStyle w:val="a8"/>
      <w:jc w:val="center"/>
    </w:pPr>
  </w:p>
  <w:p w:rsidR="006C267C" w:rsidRDefault="006C267C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44"/>
    <w:rsid w:val="00007229"/>
    <w:rsid w:val="000D7D57"/>
    <w:rsid w:val="000E0F9F"/>
    <w:rsid w:val="00195471"/>
    <w:rsid w:val="00293E3E"/>
    <w:rsid w:val="0038625D"/>
    <w:rsid w:val="004002D2"/>
    <w:rsid w:val="004C2B5F"/>
    <w:rsid w:val="00547B39"/>
    <w:rsid w:val="0056464A"/>
    <w:rsid w:val="005A1D94"/>
    <w:rsid w:val="005D3EE9"/>
    <w:rsid w:val="00666864"/>
    <w:rsid w:val="00670278"/>
    <w:rsid w:val="006932A4"/>
    <w:rsid w:val="006C267C"/>
    <w:rsid w:val="006D24B9"/>
    <w:rsid w:val="00741C0E"/>
    <w:rsid w:val="00774EF3"/>
    <w:rsid w:val="007D1411"/>
    <w:rsid w:val="007F1E6F"/>
    <w:rsid w:val="008E0FD2"/>
    <w:rsid w:val="00977831"/>
    <w:rsid w:val="0099406A"/>
    <w:rsid w:val="009D7687"/>
    <w:rsid w:val="00A05425"/>
    <w:rsid w:val="00A46904"/>
    <w:rsid w:val="00A76EB3"/>
    <w:rsid w:val="00AC5A46"/>
    <w:rsid w:val="00B22036"/>
    <w:rsid w:val="00C273D8"/>
    <w:rsid w:val="00C758A1"/>
    <w:rsid w:val="00CF6FC2"/>
    <w:rsid w:val="00D03232"/>
    <w:rsid w:val="00D14C0E"/>
    <w:rsid w:val="00DA2595"/>
    <w:rsid w:val="00DC392E"/>
    <w:rsid w:val="00DF4A44"/>
    <w:rsid w:val="00E57223"/>
    <w:rsid w:val="00F4119B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9624"/>
  <w15:docId w15:val="{AF5486C5-9F9B-42D2-A8FE-92C6963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82</Pages>
  <Words>9404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2019-04-02T07:08:00Z</cp:lastPrinted>
  <dcterms:created xsi:type="dcterms:W3CDTF">2019-04-02T04:53:00Z</dcterms:created>
  <dcterms:modified xsi:type="dcterms:W3CDTF">2019-04-02T08:30:00Z</dcterms:modified>
</cp:coreProperties>
</file>